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5546F" w14:textId="134C90FD" w:rsidR="002918A3" w:rsidRDefault="00582D8C" w:rsidP="00582D8C">
      <w:pPr>
        <w:ind w:right="-568"/>
      </w:pPr>
      <w:r>
        <w:rPr>
          <w:noProof/>
          <w:lang w:eastAsia="es-CL"/>
        </w:rPr>
        <w:drawing>
          <wp:inline distT="0" distB="0" distL="0" distR="0" wp14:anchorId="33AA4624" wp14:editId="582B619C">
            <wp:extent cx="3298190" cy="6769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8190" cy="676910"/>
                    </a:xfrm>
                    <a:prstGeom prst="rect">
                      <a:avLst/>
                    </a:prstGeom>
                    <a:noFill/>
                  </pic:spPr>
                </pic:pic>
              </a:graphicData>
            </a:graphic>
          </wp:inline>
        </w:drawing>
      </w:r>
    </w:p>
    <w:p w14:paraId="6403B55B" w14:textId="77777777" w:rsidR="002918A3" w:rsidRPr="002918A3" w:rsidRDefault="008C215C" w:rsidP="002918A3">
      <w:pPr>
        <w:pBdr>
          <w:top w:val="single" w:sz="4" w:space="1" w:color="auto"/>
          <w:left w:val="single" w:sz="4" w:space="4" w:color="auto"/>
          <w:bottom w:val="single" w:sz="4" w:space="1" w:color="auto"/>
          <w:right w:val="single" w:sz="4" w:space="4" w:color="auto"/>
        </w:pBdr>
        <w:shd w:val="clear" w:color="auto" w:fill="000000" w:themeFill="text1"/>
        <w:tabs>
          <w:tab w:val="left" w:pos="9434"/>
        </w:tabs>
        <w:jc w:val="center"/>
        <w:rPr>
          <w:rFonts w:ascii="Arial" w:hAnsi="Arial" w:cs="Arial"/>
          <w:b/>
        </w:rPr>
      </w:pPr>
      <w:r>
        <w:rPr>
          <w:rFonts w:ascii="Arial" w:hAnsi="Arial" w:cs="Arial"/>
          <w:b/>
        </w:rPr>
        <w:t xml:space="preserve">Guía de </w:t>
      </w:r>
      <w:r w:rsidR="002918A3" w:rsidRPr="002918A3">
        <w:rPr>
          <w:rFonts w:ascii="Arial" w:hAnsi="Arial" w:cs="Arial"/>
          <w:b/>
        </w:rPr>
        <w:t xml:space="preserve"> retroalimentación sobre </w:t>
      </w:r>
      <w:r w:rsidR="00F941CA">
        <w:rPr>
          <w:rFonts w:ascii="Arial" w:hAnsi="Arial" w:cs="Arial"/>
          <w:b/>
        </w:rPr>
        <w:t>los bienes o servicios</w:t>
      </w:r>
      <w:r w:rsidR="002918A3" w:rsidRPr="002918A3">
        <w:rPr>
          <w:rFonts w:ascii="Arial" w:hAnsi="Arial" w:cs="Arial"/>
          <w:b/>
        </w:rPr>
        <w:t xml:space="preserve"> para estudiantes </w:t>
      </w:r>
      <w:r w:rsidR="00F941CA">
        <w:rPr>
          <w:rFonts w:ascii="Arial" w:hAnsi="Arial" w:cs="Arial"/>
          <w:b/>
        </w:rPr>
        <w:t xml:space="preserve">de </w:t>
      </w:r>
      <w:r w:rsidR="002918A3">
        <w:rPr>
          <w:rFonts w:ascii="Arial" w:hAnsi="Arial" w:cs="Arial"/>
          <w:b/>
        </w:rPr>
        <w:t>Primero Medio</w:t>
      </w:r>
    </w:p>
    <w:p w14:paraId="7D514264" w14:textId="77777777" w:rsidR="00445820" w:rsidRDefault="002918A3" w:rsidP="003D6084">
      <w:pPr>
        <w:tabs>
          <w:tab w:val="left" w:pos="9434"/>
        </w:tabs>
        <w:spacing w:after="0" w:line="240" w:lineRule="auto"/>
        <w:ind w:right="-1"/>
        <w:jc w:val="both"/>
        <w:rPr>
          <w:rFonts w:ascii="Arial" w:hAnsi="Arial" w:cs="Arial"/>
        </w:rPr>
      </w:pPr>
      <w:r w:rsidRPr="003D6084">
        <w:rPr>
          <w:rFonts w:ascii="Arial" w:hAnsi="Arial" w:cs="Arial"/>
        </w:rPr>
        <w:t>Coordinación: Profesor Iván Pérez Alcaíno</w:t>
      </w:r>
    </w:p>
    <w:p w14:paraId="316CEA78" w14:textId="77777777" w:rsidR="003D6084" w:rsidRPr="003D6084" w:rsidRDefault="003D6084" w:rsidP="003D6084">
      <w:pPr>
        <w:tabs>
          <w:tab w:val="left" w:pos="9434"/>
        </w:tabs>
        <w:spacing w:after="0" w:line="240" w:lineRule="auto"/>
        <w:ind w:right="-1"/>
        <w:jc w:val="both"/>
        <w:rPr>
          <w:rFonts w:ascii="Arial" w:hAnsi="Arial" w:cs="Arial"/>
        </w:rPr>
      </w:pPr>
    </w:p>
    <w:p w14:paraId="3A6BC60D" w14:textId="77777777" w:rsidR="002918A3" w:rsidRPr="003D6084" w:rsidRDefault="002918A3" w:rsidP="003D6084">
      <w:pPr>
        <w:tabs>
          <w:tab w:val="left" w:pos="9434"/>
        </w:tabs>
        <w:spacing w:after="0" w:line="240" w:lineRule="auto"/>
        <w:ind w:right="-1"/>
        <w:jc w:val="both"/>
        <w:rPr>
          <w:rFonts w:ascii="Arial" w:hAnsi="Arial" w:cs="Arial"/>
        </w:rPr>
      </w:pPr>
      <w:r w:rsidRPr="003D6084">
        <w:rPr>
          <w:rFonts w:ascii="Arial" w:hAnsi="Arial" w:cs="Arial"/>
        </w:rPr>
        <w:t>Estudiantes:</w:t>
      </w:r>
    </w:p>
    <w:p w14:paraId="5399AD00" w14:textId="77777777" w:rsidR="002918A3" w:rsidRDefault="002918A3" w:rsidP="003D6084">
      <w:pPr>
        <w:tabs>
          <w:tab w:val="left" w:pos="9434"/>
        </w:tabs>
        <w:spacing w:after="0" w:line="240" w:lineRule="auto"/>
        <w:ind w:right="-1"/>
        <w:jc w:val="both"/>
        <w:rPr>
          <w:rFonts w:ascii="Arial" w:hAnsi="Arial" w:cs="Arial"/>
        </w:rPr>
      </w:pPr>
      <w:r w:rsidRPr="003D6084">
        <w:rPr>
          <w:rFonts w:ascii="Arial" w:hAnsi="Arial" w:cs="Arial"/>
        </w:rPr>
        <w:t>El presente texto, tiene como objetivo entregarles una retroalimentación general sobre la primera  evaluación. Se les sugiere dar lectura cuidadosamente, y seguir las recomendaciones, para ir mejorando en las futuras evaluaciones.</w:t>
      </w:r>
    </w:p>
    <w:p w14:paraId="498EAF64" w14:textId="77777777" w:rsidR="003D6084" w:rsidRPr="003D6084" w:rsidRDefault="003D6084" w:rsidP="003D6084">
      <w:pPr>
        <w:tabs>
          <w:tab w:val="left" w:pos="9434"/>
        </w:tabs>
        <w:spacing w:after="0" w:line="240" w:lineRule="auto"/>
        <w:ind w:right="-1"/>
        <w:jc w:val="both"/>
        <w:rPr>
          <w:rFonts w:ascii="Arial" w:hAnsi="Arial" w:cs="Arial"/>
        </w:rPr>
      </w:pPr>
    </w:p>
    <w:p w14:paraId="01EB79BB" w14:textId="77777777" w:rsidR="002918A3" w:rsidRPr="00144E08" w:rsidRDefault="002918A3" w:rsidP="002918A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Arial" w:hAnsi="Arial" w:cs="Arial"/>
          <w:sz w:val="20"/>
          <w:szCs w:val="20"/>
        </w:rPr>
      </w:pPr>
      <w:r w:rsidRPr="00144E08">
        <w:rPr>
          <w:rFonts w:ascii="Arial" w:hAnsi="Arial" w:cs="Arial"/>
          <w:b/>
          <w:color w:val="C00000"/>
          <w:sz w:val="20"/>
          <w:szCs w:val="20"/>
        </w:rPr>
        <w:t xml:space="preserve">Unidad N°1: </w:t>
      </w:r>
      <w:r w:rsidRPr="00144E08">
        <w:rPr>
          <w:rFonts w:ascii="Arial" w:hAnsi="Arial" w:cs="Arial"/>
          <w:sz w:val="20"/>
          <w:szCs w:val="20"/>
        </w:rPr>
        <w:t>Desarrollo e implementación de un servicio.</w:t>
      </w:r>
    </w:p>
    <w:p w14:paraId="252D487A" w14:textId="77777777" w:rsidR="002918A3" w:rsidRPr="00144E08" w:rsidRDefault="002918A3" w:rsidP="002918A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Arial" w:hAnsi="Arial" w:cs="Arial"/>
          <w:sz w:val="20"/>
          <w:szCs w:val="20"/>
        </w:rPr>
      </w:pPr>
      <w:r w:rsidRPr="00144E08">
        <w:rPr>
          <w:rFonts w:ascii="Arial" w:hAnsi="Arial" w:cs="Arial"/>
          <w:b/>
          <w:color w:val="C00000"/>
          <w:sz w:val="20"/>
          <w:szCs w:val="20"/>
        </w:rPr>
        <w:t>OA1</w:t>
      </w:r>
      <w:r w:rsidRPr="00144E08">
        <w:rPr>
          <w:rFonts w:ascii="Arial" w:hAnsi="Arial" w:cs="Arial"/>
          <w:b/>
          <w:sz w:val="20"/>
          <w:szCs w:val="20"/>
        </w:rPr>
        <w:t xml:space="preserve"> </w:t>
      </w:r>
      <w:r w:rsidRPr="00144E08">
        <w:rPr>
          <w:rFonts w:ascii="Arial" w:hAnsi="Arial" w:cs="Arial"/>
          <w:sz w:val="20"/>
          <w:szCs w:val="20"/>
        </w:rPr>
        <w:t>Identificar oportunidades o necesidades personales, grupales o locales que impliquen la creación de un servicio, utilizando recursos digitales u otros medios.</w:t>
      </w:r>
    </w:p>
    <w:p w14:paraId="6801DCA5" w14:textId="77777777" w:rsidR="002918A3" w:rsidRPr="00144E08" w:rsidRDefault="002918A3" w:rsidP="002918A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Arial" w:hAnsi="Arial" w:cs="Arial"/>
          <w:sz w:val="20"/>
          <w:szCs w:val="20"/>
        </w:rPr>
      </w:pPr>
      <w:r w:rsidRPr="00144E08">
        <w:rPr>
          <w:rFonts w:ascii="Arial" w:hAnsi="Arial" w:cs="Arial"/>
          <w:b/>
          <w:color w:val="C00000"/>
          <w:sz w:val="20"/>
          <w:szCs w:val="20"/>
        </w:rPr>
        <w:t>Objetivos específicos:</w:t>
      </w:r>
      <w:r w:rsidRPr="00144E08">
        <w:rPr>
          <w:rFonts w:ascii="Arial" w:hAnsi="Arial" w:cs="Arial"/>
          <w:color w:val="C00000"/>
          <w:sz w:val="20"/>
          <w:szCs w:val="20"/>
        </w:rPr>
        <w:t xml:space="preserve"> </w:t>
      </w:r>
      <w:r w:rsidRPr="00144E08">
        <w:rPr>
          <w:rFonts w:ascii="Arial" w:hAnsi="Arial" w:cs="Arial"/>
          <w:sz w:val="20"/>
          <w:szCs w:val="20"/>
        </w:rPr>
        <w:t>Aplicar el concepto de servicio y su desarrollo en la vida diaria.</w:t>
      </w:r>
    </w:p>
    <w:p w14:paraId="2A7AA492" w14:textId="77777777" w:rsidR="002918A3" w:rsidRDefault="002918A3" w:rsidP="00552BCD">
      <w:pPr>
        <w:pStyle w:val="Sinespaciado"/>
      </w:pPr>
    </w:p>
    <w:p w14:paraId="3E084DD4" w14:textId="77777777" w:rsidR="002918A3" w:rsidRPr="00580C01" w:rsidRDefault="002918A3" w:rsidP="00580C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434"/>
        </w:tabs>
        <w:spacing w:after="0" w:line="240" w:lineRule="auto"/>
        <w:ind w:right="-1"/>
        <w:jc w:val="both"/>
        <w:rPr>
          <w:rFonts w:ascii="Arial" w:hAnsi="Arial" w:cs="Arial"/>
          <w:b/>
        </w:rPr>
      </w:pPr>
      <w:r w:rsidRPr="00580C01">
        <w:rPr>
          <w:rFonts w:ascii="Arial" w:hAnsi="Arial" w:cs="Arial"/>
          <w:b/>
        </w:rPr>
        <w:t xml:space="preserve">Introducción </w:t>
      </w:r>
    </w:p>
    <w:p w14:paraId="2709E8A4" w14:textId="77777777" w:rsidR="00144E08" w:rsidRPr="00D803BC" w:rsidRDefault="00144E08" w:rsidP="00144E08">
      <w:pPr>
        <w:tabs>
          <w:tab w:val="left" w:pos="9434"/>
        </w:tabs>
        <w:spacing w:after="0" w:line="240" w:lineRule="auto"/>
        <w:ind w:right="-1"/>
        <w:jc w:val="both"/>
        <w:rPr>
          <w:rFonts w:ascii="Arial" w:hAnsi="Arial" w:cs="Arial"/>
        </w:rPr>
      </w:pPr>
      <w:r w:rsidRPr="00D803BC">
        <w:rPr>
          <w:rFonts w:ascii="Arial" w:hAnsi="Arial" w:cs="Arial"/>
        </w:rPr>
        <w:t xml:space="preserve">El departamento de tecnología tiene como misión preparar a los estudiantes en el desarrollo de competencias del siglo XXI. En este sentido, el trabajo online ha divido los contenidos claves de la primera unidad, para ser trabajado en forma individual para que al final se trabaje en un proyecto teórico. </w:t>
      </w:r>
    </w:p>
    <w:p w14:paraId="24AD743A" w14:textId="77777777" w:rsidR="002918A3" w:rsidRDefault="002918A3" w:rsidP="002918A3">
      <w:pPr>
        <w:tabs>
          <w:tab w:val="left" w:pos="9434"/>
        </w:tabs>
        <w:spacing w:after="0" w:line="240" w:lineRule="auto"/>
        <w:ind w:right="-1"/>
        <w:jc w:val="both"/>
        <w:rPr>
          <w:rFonts w:ascii="Arial" w:hAnsi="Arial" w:cs="Arial"/>
        </w:rPr>
      </w:pPr>
      <w:r w:rsidRPr="002918A3">
        <w:rPr>
          <w:rFonts w:ascii="Arial" w:hAnsi="Arial" w:cs="Arial"/>
        </w:rPr>
        <w:t xml:space="preserve">En la guía de </w:t>
      </w:r>
      <w:r w:rsidR="006B0B82">
        <w:rPr>
          <w:rFonts w:ascii="Arial" w:hAnsi="Arial" w:cs="Arial"/>
          <w:b/>
          <w:i/>
        </w:rPr>
        <w:t>“L</w:t>
      </w:r>
      <w:r w:rsidRPr="006B0B82">
        <w:rPr>
          <w:rFonts w:ascii="Arial" w:hAnsi="Arial" w:cs="Arial"/>
          <w:b/>
          <w:i/>
        </w:rPr>
        <w:t>os bienes o servicio y sus clases”</w:t>
      </w:r>
      <w:r>
        <w:rPr>
          <w:rFonts w:ascii="Arial" w:hAnsi="Arial" w:cs="Arial"/>
        </w:rPr>
        <w:t xml:space="preserve"> </w:t>
      </w:r>
      <w:r w:rsidRPr="002918A3">
        <w:rPr>
          <w:rFonts w:ascii="Arial" w:hAnsi="Arial" w:cs="Arial"/>
        </w:rPr>
        <w:t xml:space="preserve">se analizan los conceptos </w:t>
      </w:r>
      <w:r>
        <w:rPr>
          <w:rFonts w:ascii="Arial" w:hAnsi="Arial" w:cs="Arial"/>
        </w:rPr>
        <w:t>junto a sus</w:t>
      </w:r>
      <w:r w:rsidRPr="002918A3">
        <w:rPr>
          <w:rFonts w:ascii="Arial" w:hAnsi="Arial" w:cs="Arial"/>
        </w:rPr>
        <w:t xml:space="preserve"> </w:t>
      </w:r>
      <w:r>
        <w:rPr>
          <w:rFonts w:ascii="Arial" w:hAnsi="Arial" w:cs="Arial"/>
        </w:rPr>
        <w:t>clasificacio</w:t>
      </w:r>
      <w:r w:rsidRPr="002918A3">
        <w:rPr>
          <w:rFonts w:ascii="Arial" w:hAnsi="Arial" w:cs="Arial"/>
        </w:rPr>
        <w:t>n</w:t>
      </w:r>
      <w:r>
        <w:rPr>
          <w:rFonts w:ascii="Arial" w:hAnsi="Arial" w:cs="Arial"/>
        </w:rPr>
        <w:t>es.</w:t>
      </w:r>
    </w:p>
    <w:p w14:paraId="2D935D1B" w14:textId="77777777" w:rsidR="00552BCD" w:rsidRDefault="00552BCD" w:rsidP="002918A3">
      <w:pPr>
        <w:tabs>
          <w:tab w:val="left" w:pos="9434"/>
        </w:tabs>
        <w:spacing w:after="0" w:line="240" w:lineRule="auto"/>
        <w:ind w:right="-1"/>
        <w:jc w:val="both"/>
        <w:rPr>
          <w:rFonts w:ascii="Arial" w:hAnsi="Arial" w:cs="Arial"/>
          <w:color w:val="FF0000"/>
        </w:rPr>
      </w:pPr>
    </w:p>
    <w:p w14:paraId="435F6FE6" w14:textId="77777777" w:rsidR="00F37476" w:rsidRPr="00F37476" w:rsidRDefault="00F37476" w:rsidP="002918A3">
      <w:pPr>
        <w:tabs>
          <w:tab w:val="left" w:pos="9434"/>
        </w:tabs>
        <w:spacing w:after="0" w:line="240" w:lineRule="auto"/>
        <w:ind w:right="-1"/>
        <w:jc w:val="both"/>
        <w:rPr>
          <w:rFonts w:ascii="Arial" w:hAnsi="Arial" w:cs="Arial"/>
        </w:rPr>
      </w:pPr>
    </w:p>
    <w:p w14:paraId="4DE109D4" w14:textId="77777777" w:rsidR="00774E42" w:rsidRDefault="00580C01" w:rsidP="002918A3">
      <w:pPr>
        <w:tabs>
          <w:tab w:val="left" w:pos="9434"/>
        </w:tabs>
        <w:spacing w:after="0" w:line="240" w:lineRule="auto"/>
        <w:ind w:right="-1"/>
        <w:jc w:val="both"/>
        <w:rPr>
          <w:rFonts w:ascii="Arial" w:hAnsi="Arial" w:cs="Arial"/>
        </w:rPr>
      </w:pPr>
      <w:r w:rsidRPr="005E6478">
        <w:rPr>
          <w:rFonts w:ascii="Arial" w:hAnsi="Arial" w:cs="Arial"/>
          <w:b/>
        </w:rPr>
        <w:t>A</w:t>
      </w:r>
      <w:r w:rsidR="002918A3" w:rsidRPr="005E6478">
        <w:rPr>
          <w:rFonts w:ascii="Arial" w:hAnsi="Arial" w:cs="Arial"/>
          <w:b/>
        </w:rPr>
        <w:t xml:space="preserve">ctividad </w:t>
      </w:r>
      <w:r w:rsidR="00774E42" w:rsidRPr="005E6478">
        <w:rPr>
          <w:rFonts w:ascii="Arial" w:hAnsi="Arial" w:cs="Arial"/>
          <w:b/>
        </w:rPr>
        <w:t>N°1</w:t>
      </w:r>
      <w:r w:rsidR="00774E42">
        <w:rPr>
          <w:rFonts w:ascii="Arial" w:hAnsi="Arial" w:cs="Arial"/>
        </w:rPr>
        <w:t xml:space="preserve"> </w:t>
      </w:r>
      <w:r w:rsidR="00405E57">
        <w:rPr>
          <w:rFonts w:ascii="Arial" w:hAnsi="Arial" w:cs="Arial"/>
        </w:rPr>
        <w:t>L</w:t>
      </w:r>
      <w:r w:rsidR="002918A3" w:rsidRPr="002918A3">
        <w:rPr>
          <w:rFonts w:ascii="Arial" w:hAnsi="Arial" w:cs="Arial"/>
        </w:rPr>
        <w:t xml:space="preserve">as estudiantes debían escribir ejemplos </w:t>
      </w:r>
      <w:r w:rsidR="00774E42">
        <w:rPr>
          <w:rFonts w:ascii="Arial" w:hAnsi="Arial" w:cs="Arial"/>
        </w:rPr>
        <w:t xml:space="preserve">de bienes y </w:t>
      </w:r>
      <w:r>
        <w:rPr>
          <w:rFonts w:ascii="Arial" w:hAnsi="Arial" w:cs="Arial"/>
        </w:rPr>
        <w:t>servicios,</w:t>
      </w:r>
      <w:r w:rsidR="00774E42">
        <w:rPr>
          <w:rFonts w:ascii="Arial" w:hAnsi="Arial" w:cs="Arial"/>
        </w:rPr>
        <w:t xml:space="preserve"> donde las confusiones se </w:t>
      </w:r>
      <w:r w:rsidR="00405E57">
        <w:rPr>
          <w:rFonts w:ascii="Arial" w:hAnsi="Arial" w:cs="Arial"/>
        </w:rPr>
        <w:t>originaron</w:t>
      </w:r>
      <w:r w:rsidR="00774E42">
        <w:rPr>
          <w:rFonts w:ascii="Arial" w:hAnsi="Arial" w:cs="Arial"/>
        </w:rPr>
        <w:t xml:space="preserve"> al no entender que los bienes son materiales</w:t>
      </w:r>
      <w:r w:rsidR="006B0B82">
        <w:rPr>
          <w:rFonts w:ascii="Arial" w:hAnsi="Arial" w:cs="Arial"/>
        </w:rPr>
        <w:t xml:space="preserve"> (tangibles)</w:t>
      </w:r>
      <w:r w:rsidR="00774E42">
        <w:rPr>
          <w:rFonts w:ascii="Arial" w:hAnsi="Arial" w:cs="Arial"/>
        </w:rPr>
        <w:t xml:space="preserve"> y los servicios son intangibles</w:t>
      </w:r>
      <w:r w:rsidR="00F941CA">
        <w:rPr>
          <w:rFonts w:ascii="Arial" w:hAnsi="Arial" w:cs="Arial"/>
        </w:rPr>
        <w:t>.</w:t>
      </w:r>
    </w:p>
    <w:p w14:paraId="4D42F6F6" w14:textId="77777777" w:rsidR="005E6478" w:rsidRDefault="005E6478" w:rsidP="002918A3">
      <w:pPr>
        <w:tabs>
          <w:tab w:val="left" w:pos="9434"/>
        </w:tabs>
        <w:spacing w:after="0" w:line="240" w:lineRule="auto"/>
        <w:ind w:right="-1"/>
        <w:jc w:val="both"/>
        <w:rPr>
          <w:rFonts w:ascii="Arial" w:hAnsi="Arial" w:cs="Arial"/>
        </w:rPr>
      </w:pPr>
    </w:p>
    <w:p w14:paraId="1D091941" w14:textId="084625F8" w:rsidR="005E6478" w:rsidRPr="00637E57" w:rsidRDefault="005E6478" w:rsidP="005E6478">
      <w:pPr>
        <w:spacing w:after="0" w:line="240" w:lineRule="auto"/>
        <w:jc w:val="both"/>
        <w:rPr>
          <w:rFonts w:ascii="Arial" w:hAnsi="Arial" w:cs="Arial"/>
        </w:rPr>
      </w:pPr>
      <w:r w:rsidRPr="00503679">
        <w:rPr>
          <w:rFonts w:ascii="Arial" w:hAnsi="Arial" w:cs="Arial"/>
          <w:b/>
        </w:rPr>
        <w:t>ACTIVIDAD 1:</w:t>
      </w:r>
      <w:r w:rsidRPr="00503679">
        <w:rPr>
          <w:rFonts w:ascii="Arial" w:hAnsi="Arial" w:cs="Arial"/>
        </w:rPr>
        <w:t xml:space="preserve"> Escribe en el siguiente recuadro </w:t>
      </w:r>
      <w:r>
        <w:rPr>
          <w:rFonts w:ascii="Arial" w:hAnsi="Arial" w:cs="Arial"/>
        </w:rPr>
        <w:t>6</w:t>
      </w:r>
      <w:r w:rsidRPr="00503679">
        <w:rPr>
          <w:rFonts w:ascii="Arial" w:hAnsi="Arial" w:cs="Arial"/>
        </w:rPr>
        <w:t xml:space="preserve"> </w:t>
      </w:r>
      <w:r>
        <w:rPr>
          <w:rFonts w:ascii="Arial" w:hAnsi="Arial" w:cs="Arial"/>
        </w:rPr>
        <w:t>tipos de bienes o servicios con su respectiva utilización, s</w:t>
      </w:r>
      <w:r w:rsidRPr="005000D1">
        <w:rPr>
          <w:rFonts w:ascii="Arial" w:hAnsi="Arial" w:cs="Arial"/>
        </w:rPr>
        <w:t xml:space="preserve">egún su </w:t>
      </w:r>
      <w:r w:rsidRPr="005000D1">
        <w:rPr>
          <w:rFonts w:ascii="Arial" w:hAnsi="Arial" w:cs="Arial"/>
          <w:b/>
        </w:rPr>
        <w:t>materialidad</w:t>
      </w:r>
      <w:r>
        <w:rPr>
          <w:rFonts w:ascii="Arial" w:hAnsi="Arial" w:cs="Arial"/>
        </w:rPr>
        <w:t xml:space="preserve">. </w:t>
      </w:r>
    </w:p>
    <w:tbl>
      <w:tblPr>
        <w:tblStyle w:val="Tablaconcuadrcula"/>
        <w:tblW w:w="0" w:type="auto"/>
        <w:tblLook w:val="04A0" w:firstRow="1" w:lastRow="0" w:firstColumn="1" w:lastColumn="0" w:noHBand="0" w:noVBand="1"/>
      </w:tblPr>
      <w:tblGrid>
        <w:gridCol w:w="10528"/>
      </w:tblGrid>
      <w:tr w:rsidR="005E6478" w:rsidRPr="005000D1" w14:paraId="28B3F896" w14:textId="77777777" w:rsidTr="00552BCD">
        <w:tc>
          <w:tcPr>
            <w:tcW w:w="10528" w:type="dxa"/>
            <w:shd w:val="clear" w:color="auto" w:fill="D9D9D9" w:themeFill="background1" w:themeFillShade="D9"/>
          </w:tcPr>
          <w:p w14:paraId="7503AA94" w14:textId="77777777" w:rsidR="005E6478" w:rsidRPr="005000D1" w:rsidRDefault="005E6478" w:rsidP="001D205B">
            <w:pPr>
              <w:jc w:val="both"/>
              <w:rPr>
                <w:rFonts w:ascii="Arial" w:hAnsi="Arial" w:cs="Arial"/>
                <w:b/>
              </w:rPr>
            </w:pPr>
            <w:r w:rsidRPr="005000D1">
              <w:rPr>
                <w:rFonts w:ascii="Arial" w:hAnsi="Arial" w:cs="Arial"/>
                <w:b/>
              </w:rPr>
              <w:t>Bien:</w:t>
            </w:r>
          </w:p>
        </w:tc>
      </w:tr>
      <w:tr w:rsidR="005E6478" w14:paraId="10AA4C1B" w14:textId="77777777" w:rsidTr="00552BCD">
        <w:trPr>
          <w:trHeight w:val="397"/>
        </w:trPr>
        <w:tc>
          <w:tcPr>
            <w:tcW w:w="10528" w:type="dxa"/>
            <w:vAlign w:val="center"/>
          </w:tcPr>
          <w:p w14:paraId="1B546B6F" w14:textId="11E3F45F" w:rsidR="005E6478" w:rsidRDefault="005E6478" w:rsidP="00552BCD">
            <w:pPr>
              <w:rPr>
                <w:rFonts w:ascii="Arial" w:hAnsi="Arial" w:cs="Arial"/>
              </w:rPr>
            </w:pPr>
            <w:r>
              <w:rPr>
                <w:rFonts w:ascii="Arial" w:hAnsi="Arial" w:cs="Arial"/>
              </w:rPr>
              <w:t xml:space="preserve">1.- </w:t>
            </w:r>
            <w:r w:rsidR="00552BCD" w:rsidRPr="00626E23">
              <w:rPr>
                <w:rFonts w:ascii="Arial" w:hAnsi="Arial" w:cs="Arial"/>
              </w:rPr>
              <w:t>T</w:t>
            </w:r>
            <w:r w:rsidRPr="00626E23">
              <w:rPr>
                <w:rFonts w:ascii="Arial" w:hAnsi="Arial" w:cs="Arial"/>
              </w:rPr>
              <w:t>eléfono</w:t>
            </w:r>
            <w:r w:rsidR="002923B7" w:rsidRPr="00626E23">
              <w:rPr>
                <w:rFonts w:ascii="Arial" w:hAnsi="Arial" w:cs="Arial"/>
              </w:rPr>
              <w:t>, casa, auto, etc.</w:t>
            </w:r>
          </w:p>
        </w:tc>
      </w:tr>
      <w:tr w:rsidR="005E6478" w14:paraId="71F0FED3" w14:textId="77777777" w:rsidTr="00552BCD">
        <w:trPr>
          <w:trHeight w:val="397"/>
        </w:trPr>
        <w:tc>
          <w:tcPr>
            <w:tcW w:w="10528" w:type="dxa"/>
            <w:vAlign w:val="center"/>
          </w:tcPr>
          <w:p w14:paraId="703665EC" w14:textId="77777777" w:rsidR="005E6478" w:rsidRPr="00626E23" w:rsidRDefault="005E6478" w:rsidP="00552BCD">
            <w:pPr>
              <w:rPr>
                <w:rFonts w:ascii="Arial" w:hAnsi="Arial" w:cs="Arial"/>
              </w:rPr>
            </w:pPr>
            <w:r w:rsidRPr="00626E23">
              <w:rPr>
                <w:rFonts w:ascii="Arial" w:hAnsi="Arial" w:cs="Arial"/>
              </w:rPr>
              <w:t>2.- Motocicleta</w:t>
            </w:r>
            <w:r w:rsidR="002923B7" w:rsidRPr="00626E23">
              <w:rPr>
                <w:rFonts w:ascii="Arial" w:hAnsi="Arial" w:cs="Arial"/>
              </w:rPr>
              <w:t>, bicicleta, camión, etc.</w:t>
            </w:r>
          </w:p>
        </w:tc>
      </w:tr>
      <w:tr w:rsidR="005E6478" w14:paraId="7C0D88E4" w14:textId="77777777" w:rsidTr="00552BCD">
        <w:trPr>
          <w:trHeight w:val="397"/>
        </w:trPr>
        <w:tc>
          <w:tcPr>
            <w:tcW w:w="10528" w:type="dxa"/>
            <w:vAlign w:val="center"/>
          </w:tcPr>
          <w:p w14:paraId="456CDAAA" w14:textId="712289CB" w:rsidR="005E6478" w:rsidRPr="00626E23" w:rsidRDefault="005E6478" w:rsidP="00552BCD">
            <w:pPr>
              <w:rPr>
                <w:rFonts w:ascii="Arial" w:hAnsi="Arial" w:cs="Arial"/>
              </w:rPr>
            </w:pPr>
            <w:r w:rsidRPr="00626E23">
              <w:rPr>
                <w:rFonts w:ascii="Arial" w:hAnsi="Arial" w:cs="Arial"/>
              </w:rPr>
              <w:t>3.- Cartera</w:t>
            </w:r>
            <w:r w:rsidR="002923B7" w:rsidRPr="00626E23">
              <w:rPr>
                <w:rFonts w:ascii="Arial" w:hAnsi="Arial" w:cs="Arial"/>
              </w:rPr>
              <w:t>, billetera, reloj, anteojos de sol, etc.</w:t>
            </w:r>
          </w:p>
        </w:tc>
      </w:tr>
      <w:tr w:rsidR="005E6478" w:rsidRPr="005000D1" w14:paraId="56559A57" w14:textId="77777777" w:rsidTr="00552BCD">
        <w:tc>
          <w:tcPr>
            <w:tcW w:w="10528" w:type="dxa"/>
            <w:shd w:val="clear" w:color="auto" w:fill="D9D9D9" w:themeFill="background1" w:themeFillShade="D9"/>
          </w:tcPr>
          <w:p w14:paraId="2E498A91" w14:textId="77777777" w:rsidR="005E6478" w:rsidRPr="005000D1" w:rsidRDefault="005E6478" w:rsidP="001D205B">
            <w:pPr>
              <w:jc w:val="both"/>
              <w:rPr>
                <w:rFonts w:ascii="Arial" w:hAnsi="Arial" w:cs="Arial"/>
                <w:b/>
              </w:rPr>
            </w:pPr>
            <w:r w:rsidRPr="005000D1">
              <w:rPr>
                <w:rFonts w:ascii="Arial" w:hAnsi="Arial" w:cs="Arial"/>
                <w:b/>
              </w:rPr>
              <w:t>Servicio:</w:t>
            </w:r>
          </w:p>
        </w:tc>
      </w:tr>
      <w:tr w:rsidR="005E6478" w14:paraId="2FF0C7A0" w14:textId="77777777" w:rsidTr="00552BCD">
        <w:trPr>
          <w:trHeight w:val="397"/>
        </w:trPr>
        <w:tc>
          <w:tcPr>
            <w:tcW w:w="10528" w:type="dxa"/>
            <w:vAlign w:val="center"/>
          </w:tcPr>
          <w:p w14:paraId="2D0EE841" w14:textId="77777777" w:rsidR="005E6478" w:rsidRPr="00626E23" w:rsidRDefault="005E6478" w:rsidP="00552BCD">
            <w:pPr>
              <w:rPr>
                <w:rFonts w:ascii="Arial" w:hAnsi="Arial" w:cs="Arial"/>
              </w:rPr>
            </w:pPr>
            <w:r w:rsidRPr="00626E23">
              <w:rPr>
                <w:rFonts w:ascii="Arial" w:hAnsi="Arial" w:cs="Arial"/>
              </w:rPr>
              <w:t>1.- Obra de teatro</w:t>
            </w:r>
            <w:r w:rsidR="002923B7" w:rsidRPr="00626E23">
              <w:rPr>
                <w:rFonts w:ascii="Arial" w:hAnsi="Arial" w:cs="Arial"/>
              </w:rPr>
              <w:t>, cine, hospital, etc.</w:t>
            </w:r>
          </w:p>
        </w:tc>
      </w:tr>
      <w:tr w:rsidR="005E6478" w14:paraId="4F0119B8" w14:textId="77777777" w:rsidTr="00552BCD">
        <w:trPr>
          <w:trHeight w:val="397"/>
        </w:trPr>
        <w:tc>
          <w:tcPr>
            <w:tcW w:w="10528" w:type="dxa"/>
            <w:vAlign w:val="center"/>
          </w:tcPr>
          <w:p w14:paraId="43271FF0" w14:textId="3060D66A" w:rsidR="005E6478" w:rsidRPr="00626E23" w:rsidRDefault="005E6478" w:rsidP="00552BCD">
            <w:pPr>
              <w:rPr>
                <w:rFonts w:ascii="Arial" w:hAnsi="Arial" w:cs="Arial"/>
              </w:rPr>
            </w:pPr>
            <w:r w:rsidRPr="00626E23">
              <w:rPr>
                <w:rFonts w:ascii="Arial" w:hAnsi="Arial" w:cs="Arial"/>
              </w:rPr>
              <w:t>2.-</w:t>
            </w:r>
            <w:r w:rsidR="00552BCD" w:rsidRPr="00626E23">
              <w:rPr>
                <w:rFonts w:ascii="Arial" w:hAnsi="Arial" w:cs="Arial"/>
              </w:rPr>
              <w:t xml:space="preserve"> </w:t>
            </w:r>
            <w:r w:rsidRPr="00626E23">
              <w:rPr>
                <w:rFonts w:ascii="Arial" w:hAnsi="Arial" w:cs="Arial"/>
              </w:rPr>
              <w:t>Concierto</w:t>
            </w:r>
            <w:r w:rsidR="002923B7" w:rsidRPr="00626E23">
              <w:rPr>
                <w:rFonts w:ascii="Arial" w:hAnsi="Arial" w:cs="Arial"/>
              </w:rPr>
              <w:t>, educación, metro de Santiago, etc.</w:t>
            </w:r>
          </w:p>
        </w:tc>
      </w:tr>
      <w:tr w:rsidR="005E6478" w14:paraId="7A96E10F" w14:textId="77777777" w:rsidTr="00552BCD">
        <w:trPr>
          <w:trHeight w:val="397"/>
        </w:trPr>
        <w:tc>
          <w:tcPr>
            <w:tcW w:w="10528" w:type="dxa"/>
            <w:vAlign w:val="center"/>
          </w:tcPr>
          <w:p w14:paraId="78449862" w14:textId="0E0E7362" w:rsidR="005E6478" w:rsidRPr="00626E23" w:rsidRDefault="005E6478" w:rsidP="00552BCD">
            <w:pPr>
              <w:rPr>
                <w:rFonts w:ascii="Arial" w:hAnsi="Arial" w:cs="Arial"/>
              </w:rPr>
            </w:pPr>
            <w:r w:rsidRPr="00626E23">
              <w:rPr>
                <w:rFonts w:ascii="Arial" w:hAnsi="Arial" w:cs="Arial"/>
              </w:rPr>
              <w:t>3.-</w:t>
            </w:r>
            <w:r w:rsidR="00552BCD" w:rsidRPr="00626E23">
              <w:rPr>
                <w:rFonts w:ascii="Arial" w:hAnsi="Arial" w:cs="Arial"/>
              </w:rPr>
              <w:t xml:space="preserve"> </w:t>
            </w:r>
            <w:r w:rsidR="002923B7" w:rsidRPr="00626E23">
              <w:rPr>
                <w:rFonts w:ascii="Arial" w:hAnsi="Arial" w:cs="Arial"/>
              </w:rPr>
              <w:t>Transantiago, ferrocarriles del Estado, energía eléctrica, agua potable,</w:t>
            </w:r>
            <w:r w:rsidR="00552BCD" w:rsidRPr="00626E23">
              <w:rPr>
                <w:rFonts w:ascii="Arial" w:hAnsi="Arial" w:cs="Arial"/>
              </w:rPr>
              <w:t xml:space="preserve"> </w:t>
            </w:r>
            <w:r w:rsidR="002923B7" w:rsidRPr="00626E23">
              <w:rPr>
                <w:rFonts w:ascii="Arial" w:hAnsi="Arial" w:cs="Arial"/>
              </w:rPr>
              <w:t>etc.</w:t>
            </w:r>
          </w:p>
        </w:tc>
      </w:tr>
    </w:tbl>
    <w:p w14:paraId="0944E73A" w14:textId="77777777" w:rsidR="005E6478" w:rsidRDefault="005E6478" w:rsidP="005E6478">
      <w:pPr>
        <w:spacing w:after="0" w:line="240" w:lineRule="auto"/>
        <w:rPr>
          <w:rFonts w:ascii="Arial" w:hAnsi="Arial" w:cs="Arial"/>
        </w:rPr>
      </w:pPr>
    </w:p>
    <w:p w14:paraId="18A20041" w14:textId="7F663EC9" w:rsidR="00580C01" w:rsidRDefault="00552BCD" w:rsidP="002918A3">
      <w:pPr>
        <w:tabs>
          <w:tab w:val="left" w:pos="9434"/>
        </w:tabs>
        <w:spacing w:after="0" w:line="240" w:lineRule="auto"/>
        <w:ind w:right="-1"/>
        <w:jc w:val="both"/>
        <w:rPr>
          <w:rFonts w:ascii="Arial" w:hAnsi="Arial" w:cs="Arial"/>
        </w:rPr>
      </w:pPr>
      <w:r w:rsidRPr="00552BCD">
        <w:rPr>
          <w:rFonts w:ascii="Arial" w:hAnsi="Arial" w:cs="Arial"/>
          <w:bCs/>
        </w:rPr>
        <w:t>En la</w:t>
      </w:r>
      <w:r>
        <w:rPr>
          <w:rFonts w:ascii="Arial" w:hAnsi="Arial" w:cs="Arial"/>
          <w:b/>
        </w:rPr>
        <w:t xml:space="preserve"> </w:t>
      </w:r>
      <w:r w:rsidR="00580C01" w:rsidRPr="005E6478">
        <w:rPr>
          <w:rFonts w:ascii="Arial" w:hAnsi="Arial" w:cs="Arial"/>
          <w:b/>
        </w:rPr>
        <w:t>A</w:t>
      </w:r>
      <w:r w:rsidR="00774E42" w:rsidRPr="005E6478">
        <w:rPr>
          <w:rFonts w:ascii="Arial" w:hAnsi="Arial" w:cs="Arial"/>
          <w:b/>
        </w:rPr>
        <w:t>ctividad N°2</w:t>
      </w:r>
      <w:r w:rsidR="00774E42">
        <w:rPr>
          <w:rFonts w:ascii="Arial" w:hAnsi="Arial" w:cs="Arial"/>
        </w:rPr>
        <w:t xml:space="preserve"> los errores se mostraron al confundir los servicios libres con los económicos, siendo el primero de libre acceso para todas las personas y el segundo por adquisición</w:t>
      </w:r>
      <w:r w:rsidR="00580C01">
        <w:rPr>
          <w:rFonts w:ascii="Arial" w:hAnsi="Arial" w:cs="Arial"/>
        </w:rPr>
        <w:t>.</w:t>
      </w:r>
    </w:p>
    <w:p w14:paraId="19F08433" w14:textId="77777777" w:rsidR="002923B7" w:rsidRDefault="002923B7" w:rsidP="002918A3">
      <w:pPr>
        <w:tabs>
          <w:tab w:val="left" w:pos="9434"/>
        </w:tabs>
        <w:spacing w:after="0" w:line="240" w:lineRule="auto"/>
        <w:ind w:right="-1"/>
        <w:jc w:val="both"/>
        <w:rPr>
          <w:rFonts w:ascii="Arial" w:hAnsi="Arial" w:cs="Arial"/>
        </w:rPr>
      </w:pPr>
    </w:p>
    <w:p w14:paraId="6267CD0D" w14:textId="062B620E" w:rsidR="002923B7" w:rsidRDefault="002923B7" w:rsidP="002923B7">
      <w:pPr>
        <w:spacing w:after="0" w:line="240" w:lineRule="auto"/>
        <w:jc w:val="both"/>
        <w:rPr>
          <w:rFonts w:ascii="Arial" w:hAnsi="Arial" w:cs="Arial"/>
        </w:rPr>
      </w:pPr>
      <w:r w:rsidRPr="00503679">
        <w:rPr>
          <w:rFonts w:ascii="Arial" w:hAnsi="Arial" w:cs="Arial"/>
          <w:b/>
        </w:rPr>
        <w:t>ACTIVIDAD 2:</w:t>
      </w:r>
      <w:r w:rsidRPr="00503679">
        <w:rPr>
          <w:rFonts w:ascii="Arial" w:hAnsi="Arial" w:cs="Arial"/>
        </w:rPr>
        <w:t xml:space="preserve"> </w:t>
      </w:r>
      <w:r w:rsidRPr="005000D1">
        <w:rPr>
          <w:rFonts w:ascii="Arial" w:hAnsi="Arial" w:cs="Arial"/>
        </w:rPr>
        <w:t>Escribe en el siguiente recuadro 6 tipos de bienes o servicios</w:t>
      </w:r>
      <w:r>
        <w:rPr>
          <w:rFonts w:ascii="Arial" w:hAnsi="Arial" w:cs="Arial"/>
        </w:rPr>
        <w:t xml:space="preserve"> </w:t>
      </w:r>
      <w:r w:rsidRPr="00BC075B">
        <w:rPr>
          <w:rFonts w:ascii="Arial" w:hAnsi="Arial" w:cs="Arial"/>
        </w:rPr>
        <w:t>con su respectiva utilización</w:t>
      </w:r>
      <w:r w:rsidRPr="005000D1">
        <w:rPr>
          <w:rFonts w:ascii="Arial" w:hAnsi="Arial" w:cs="Arial"/>
        </w:rPr>
        <w:t xml:space="preserve">, según su </w:t>
      </w:r>
      <w:r w:rsidRPr="005000D1">
        <w:rPr>
          <w:rFonts w:ascii="Arial" w:hAnsi="Arial" w:cs="Arial"/>
          <w:b/>
        </w:rPr>
        <w:t>carácter</w:t>
      </w:r>
      <w:r>
        <w:rPr>
          <w:rFonts w:ascii="Arial" w:hAnsi="Arial" w:cs="Arial"/>
        </w:rPr>
        <w:t>.</w:t>
      </w:r>
      <w:r w:rsidR="00552BCD">
        <w:rPr>
          <w:rFonts w:ascii="Arial" w:hAnsi="Arial" w:cs="Arial"/>
        </w:rPr>
        <w:t xml:space="preserve"> </w:t>
      </w:r>
    </w:p>
    <w:tbl>
      <w:tblPr>
        <w:tblStyle w:val="Tablaconcuadrcula"/>
        <w:tblW w:w="0" w:type="auto"/>
        <w:tblLook w:val="04A0" w:firstRow="1" w:lastRow="0" w:firstColumn="1" w:lastColumn="0" w:noHBand="0" w:noVBand="1"/>
      </w:tblPr>
      <w:tblGrid>
        <w:gridCol w:w="10528"/>
      </w:tblGrid>
      <w:tr w:rsidR="002923B7" w:rsidRPr="005000D1" w14:paraId="46803071" w14:textId="77777777" w:rsidTr="00552BCD">
        <w:tc>
          <w:tcPr>
            <w:tcW w:w="10528" w:type="dxa"/>
            <w:shd w:val="clear" w:color="auto" w:fill="D9D9D9" w:themeFill="background1" w:themeFillShade="D9"/>
          </w:tcPr>
          <w:p w14:paraId="7BB76A91" w14:textId="77777777" w:rsidR="002923B7" w:rsidRPr="005000D1" w:rsidRDefault="002923B7" w:rsidP="001D205B">
            <w:pPr>
              <w:jc w:val="both"/>
              <w:rPr>
                <w:rFonts w:ascii="Arial" w:hAnsi="Arial" w:cs="Arial"/>
                <w:b/>
              </w:rPr>
            </w:pPr>
            <w:r w:rsidRPr="005000D1">
              <w:rPr>
                <w:rFonts w:ascii="Arial" w:hAnsi="Arial" w:cs="Arial"/>
                <w:b/>
              </w:rPr>
              <w:t>Libres:</w:t>
            </w:r>
          </w:p>
        </w:tc>
      </w:tr>
      <w:tr w:rsidR="002923B7" w14:paraId="2CAFAC8E" w14:textId="77777777" w:rsidTr="00552BCD">
        <w:trPr>
          <w:trHeight w:val="397"/>
        </w:trPr>
        <w:tc>
          <w:tcPr>
            <w:tcW w:w="10528" w:type="dxa"/>
            <w:vAlign w:val="center"/>
          </w:tcPr>
          <w:p w14:paraId="3ECF2AF4" w14:textId="77777777" w:rsidR="002923B7" w:rsidRPr="00626E23" w:rsidRDefault="002923B7" w:rsidP="00552BCD">
            <w:pPr>
              <w:rPr>
                <w:rFonts w:ascii="Arial" w:hAnsi="Arial" w:cs="Arial"/>
              </w:rPr>
            </w:pPr>
            <w:r w:rsidRPr="00626E23">
              <w:rPr>
                <w:rFonts w:ascii="Arial" w:hAnsi="Arial" w:cs="Arial"/>
              </w:rPr>
              <w:t>1.- Arena, calor del sol, caminar por playas, recorrer el país, etc.</w:t>
            </w:r>
          </w:p>
        </w:tc>
      </w:tr>
      <w:tr w:rsidR="002923B7" w14:paraId="23253257" w14:textId="77777777" w:rsidTr="00552BCD">
        <w:trPr>
          <w:trHeight w:val="397"/>
        </w:trPr>
        <w:tc>
          <w:tcPr>
            <w:tcW w:w="10528" w:type="dxa"/>
            <w:vAlign w:val="center"/>
          </w:tcPr>
          <w:p w14:paraId="6A7B9C39" w14:textId="39A0FEB9" w:rsidR="002923B7" w:rsidRPr="00626E23" w:rsidRDefault="002923B7" w:rsidP="00552BCD">
            <w:pPr>
              <w:rPr>
                <w:rFonts w:ascii="Arial" w:hAnsi="Arial" w:cs="Arial"/>
              </w:rPr>
            </w:pPr>
            <w:r w:rsidRPr="00626E23">
              <w:rPr>
                <w:rFonts w:ascii="Arial" w:hAnsi="Arial" w:cs="Arial"/>
              </w:rPr>
              <w:t>2.-</w:t>
            </w:r>
            <w:r w:rsidR="00552BCD" w:rsidRPr="00626E23">
              <w:rPr>
                <w:rFonts w:ascii="Arial" w:hAnsi="Arial" w:cs="Arial"/>
              </w:rPr>
              <w:t xml:space="preserve"> </w:t>
            </w:r>
            <w:r w:rsidRPr="00626E23">
              <w:rPr>
                <w:rFonts w:ascii="Arial" w:hAnsi="Arial" w:cs="Arial"/>
              </w:rPr>
              <w:t>Piedras, árboles, agua de mar, de ríos, de lagos, etc.</w:t>
            </w:r>
          </w:p>
        </w:tc>
      </w:tr>
      <w:tr w:rsidR="002923B7" w14:paraId="25A6737D" w14:textId="77777777" w:rsidTr="00552BCD">
        <w:trPr>
          <w:trHeight w:val="397"/>
        </w:trPr>
        <w:tc>
          <w:tcPr>
            <w:tcW w:w="10528" w:type="dxa"/>
            <w:vAlign w:val="center"/>
          </w:tcPr>
          <w:p w14:paraId="65090234" w14:textId="7058DB11" w:rsidR="002923B7" w:rsidRPr="00626E23" w:rsidRDefault="002923B7" w:rsidP="00552BCD">
            <w:pPr>
              <w:rPr>
                <w:rFonts w:ascii="Arial" w:hAnsi="Arial" w:cs="Arial"/>
              </w:rPr>
            </w:pPr>
            <w:r w:rsidRPr="00626E23">
              <w:rPr>
                <w:rFonts w:ascii="Arial" w:hAnsi="Arial" w:cs="Arial"/>
              </w:rPr>
              <w:t>3.-</w:t>
            </w:r>
            <w:r w:rsidR="00552BCD" w:rsidRPr="00626E23">
              <w:rPr>
                <w:rFonts w:ascii="Arial" w:hAnsi="Arial" w:cs="Arial"/>
              </w:rPr>
              <w:t xml:space="preserve"> </w:t>
            </w:r>
            <w:r w:rsidRPr="00626E23">
              <w:rPr>
                <w:rFonts w:ascii="Arial" w:hAnsi="Arial" w:cs="Arial"/>
              </w:rPr>
              <w:t>Ríos, playas, bosques naturales, lagos, etc.</w:t>
            </w:r>
          </w:p>
        </w:tc>
      </w:tr>
      <w:tr w:rsidR="002923B7" w:rsidRPr="005000D1" w14:paraId="601A9069" w14:textId="77777777" w:rsidTr="00552BCD">
        <w:tc>
          <w:tcPr>
            <w:tcW w:w="10528" w:type="dxa"/>
            <w:shd w:val="clear" w:color="auto" w:fill="D9D9D9" w:themeFill="background1" w:themeFillShade="D9"/>
          </w:tcPr>
          <w:p w14:paraId="7DA939C7" w14:textId="77777777" w:rsidR="002923B7" w:rsidRPr="005000D1" w:rsidRDefault="002923B7" w:rsidP="001D205B">
            <w:pPr>
              <w:jc w:val="both"/>
              <w:rPr>
                <w:rFonts w:ascii="Arial" w:hAnsi="Arial" w:cs="Arial"/>
                <w:b/>
              </w:rPr>
            </w:pPr>
            <w:r w:rsidRPr="005000D1">
              <w:rPr>
                <w:rFonts w:ascii="Arial" w:hAnsi="Arial" w:cs="Arial"/>
                <w:b/>
              </w:rPr>
              <w:t>Económicos:</w:t>
            </w:r>
          </w:p>
        </w:tc>
      </w:tr>
      <w:tr w:rsidR="002923B7" w14:paraId="3633AB52" w14:textId="77777777" w:rsidTr="00552BCD">
        <w:trPr>
          <w:trHeight w:val="397"/>
        </w:trPr>
        <w:tc>
          <w:tcPr>
            <w:tcW w:w="10528" w:type="dxa"/>
            <w:vAlign w:val="center"/>
          </w:tcPr>
          <w:p w14:paraId="7622F591" w14:textId="7135FE6A" w:rsidR="002923B7" w:rsidRPr="00626E23" w:rsidRDefault="002923B7" w:rsidP="00552BCD">
            <w:pPr>
              <w:pStyle w:val="Prrafodelista"/>
              <w:numPr>
                <w:ilvl w:val="0"/>
                <w:numId w:val="5"/>
              </w:numPr>
              <w:rPr>
                <w:rFonts w:ascii="Arial" w:hAnsi="Arial" w:cs="Arial"/>
              </w:rPr>
            </w:pPr>
            <w:r w:rsidRPr="00626E23">
              <w:rPr>
                <w:rFonts w:ascii="Arial" w:hAnsi="Arial" w:cs="Arial"/>
              </w:rPr>
              <w:t>Comida, ropa, zapatos, producto de limpieza, etc.</w:t>
            </w:r>
          </w:p>
        </w:tc>
      </w:tr>
      <w:tr w:rsidR="002923B7" w14:paraId="75438370" w14:textId="77777777" w:rsidTr="00552BCD">
        <w:trPr>
          <w:trHeight w:val="397"/>
        </w:trPr>
        <w:tc>
          <w:tcPr>
            <w:tcW w:w="10528" w:type="dxa"/>
            <w:vAlign w:val="center"/>
          </w:tcPr>
          <w:p w14:paraId="77403523" w14:textId="0D4C59DC" w:rsidR="002923B7" w:rsidRPr="00626E23" w:rsidRDefault="002923B7" w:rsidP="00552BCD">
            <w:pPr>
              <w:pStyle w:val="Prrafodelista"/>
              <w:numPr>
                <w:ilvl w:val="0"/>
                <w:numId w:val="5"/>
              </w:numPr>
              <w:rPr>
                <w:rFonts w:ascii="Arial" w:hAnsi="Arial" w:cs="Arial"/>
              </w:rPr>
            </w:pPr>
            <w:r w:rsidRPr="00626E23">
              <w:rPr>
                <w:rFonts w:ascii="Arial" w:hAnsi="Arial" w:cs="Arial"/>
              </w:rPr>
              <w:t>Detergente, jabón, cuadernos, libros, etc.</w:t>
            </w:r>
          </w:p>
        </w:tc>
      </w:tr>
      <w:tr w:rsidR="002923B7" w14:paraId="038CAC11" w14:textId="77777777" w:rsidTr="00552BCD">
        <w:trPr>
          <w:trHeight w:val="397"/>
        </w:trPr>
        <w:tc>
          <w:tcPr>
            <w:tcW w:w="10528" w:type="dxa"/>
            <w:vAlign w:val="center"/>
          </w:tcPr>
          <w:p w14:paraId="3A16461D" w14:textId="5B61B8AE" w:rsidR="002923B7" w:rsidRPr="00626E23" w:rsidRDefault="002923B7" w:rsidP="00552BCD">
            <w:pPr>
              <w:pStyle w:val="Prrafodelista"/>
              <w:numPr>
                <w:ilvl w:val="0"/>
                <w:numId w:val="5"/>
              </w:numPr>
              <w:rPr>
                <w:rFonts w:ascii="Arial" w:hAnsi="Arial" w:cs="Arial"/>
              </w:rPr>
            </w:pPr>
            <w:r w:rsidRPr="00626E23">
              <w:rPr>
                <w:rFonts w:ascii="Arial" w:hAnsi="Arial" w:cs="Arial"/>
              </w:rPr>
              <w:t>Una máquina para cortar hierro, pegamento, cocina, refrigerador</w:t>
            </w:r>
            <w:r w:rsidR="00552BCD" w:rsidRPr="00626E23">
              <w:rPr>
                <w:rFonts w:ascii="Arial" w:hAnsi="Arial" w:cs="Arial"/>
              </w:rPr>
              <w:t>,</w:t>
            </w:r>
            <w:r w:rsidRPr="00626E23">
              <w:rPr>
                <w:rFonts w:ascii="Arial" w:hAnsi="Arial" w:cs="Arial"/>
              </w:rPr>
              <w:t xml:space="preserve"> tv, etc.</w:t>
            </w:r>
          </w:p>
        </w:tc>
      </w:tr>
    </w:tbl>
    <w:p w14:paraId="46B1C05F" w14:textId="6FD21E06" w:rsidR="002923B7" w:rsidRDefault="002923B7" w:rsidP="002918A3">
      <w:pPr>
        <w:tabs>
          <w:tab w:val="left" w:pos="9434"/>
        </w:tabs>
        <w:spacing w:after="0" w:line="240" w:lineRule="auto"/>
        <w:ind w:right="-1"/>
        <w:jc w:val="both"/>
        <w:rPr>
          <w:rFonts w:ascii="Arial" w:hAnsi="Arial" w:cs="Arial"/>
        </w:rPr>
      </w:pPr>
    </w:p>
    <w:p w14:paraId="6AD6ACD6" w14:textId="48B173DF" w:rsidR="00144E08" w:rsidRDefault="00144E08" w:rsidP="002918A3">
      <w:pPr>
        <w:tabs>
          <w:tab w:val="left" w:pos="9434"/>
        </w:tabs>
        <w:spacing w:after="0" w:line="240" w:lineRule="auto"/>
        <w:ind w:right="-1"/>
        <w:jc w:val="both"/>
        <w:rPr>
          <w:rFonts w:ascii="Arial" w:hAnsi="Arial" w:cs="Arial"/>
        </w:rPr>
      </w:pPr>
    </w:p>
    <w:p w14:paraId="5D8A92DF" w14:textId="77777777" w:rsidR="00B85D81" w:rsidRDefault="00B85D81" w:rsidP="002918A3">
      <w:pPr>
        <w:tabs>
          <w:tab w:val="left" w:pos="9434"/>
        </w:tabs>
        <w:spacing w:after="0" w:line="240" w:lineRule="auto"/>
        <w:ind w:right="-1"/>
        <w:jc w:val="both"/>
        <w:rPr>
          <w:rFonts w:ascii="Arial" w:hAnsi="Arial" w:cs="Arial"/>
        </w:rPr>
      </w:pPr>
    </w:p>
    <w:p w14:paraId="28315CDD" w14:textId="77777777" w:rsidR="00B85D81" w:rsidRDefault="00B85D81" w:rsidP="002918A3">
      <w:pPr>
        <w:tabs>
          <w:tab w:val="left" w:pos="9434"/>
        </w:tabs>
        <w:spacing w:after="0" w:line="240" w:lineRule="auto"/>
        <w:ind w:right="-1"/>
        <w:jc w:val="both"/>
        <w:rPr>
          <w:rFonts w:ascii="Arial" w:hAnsi="Arial" w:cs="Arial"/>
        </w:rPr>
      </w:pPr>
    </w:p>
    <w:p w14:paraId="08C45AB0" w14:textId="77777777" w:rsidR="00B85D81" w:rsidRDefault="00B85D81" w:rsidP="002918A3">
      <w:pPr>
        <w:tabs>
          <w:tab w:val="left" w:pos="9434"/>
        </w:tabs>
        <w:spacing w:after="0" w:line="240" w:lineRule="auto"/>
        <w:ind w:right="-1"/>
        <w:jc w:val="both"/>
        <w:rPr>
          <w:rFonts w:ascii="Arial" w:hAnsi="Arial" w:cs="Arial"/>
        </w:rPr>
      </w:pPr>
    </w:p>
    <w:p w14:paraId="5AB6FBAA" w14:textId="77777777" w:rsidR="00144E08" w:rsidRDefault="00144E08" w:rsidP="002918A3">
      <w:pPr>
        <w:tabs>
          <w:tab w:val="left" w:pos="9434"/>
        </w:tabs>
        <w:spacing w:after="0" w:line="240" w:lineRule="auto"/>
        <w:ind w:right="-1"/>
        <w:jc w:val="both"/>
        <w:rPr>
          <w:rFonts w:ascii="Arial" w:hAnsi="Arial" w:cs="Arial"/>
        </w:rPr>
      </w:pPr>
    </w:p>
    <w:p w14:paraId="6622290B" w14:textId="77777777" w:rsidR="00552BCD" w:rsidRDefault="00552BCD" w:rsidP="00552BCD">
      <w:pPr>
        <w:spacing w:after="0" w:line="240" w:lineRule="auto"/>
        <w:jc w:val="both"/>
        <w:rPr>
          <w:rFonts w:ascii="Arial" w:hAnsi="Arial" w:cs="Arial"/>
        </w:rPr>
      </w:pPr>
      <w:r w:rsidRPr="005000D1">
        <w:rPr>
          <w:rFonts w:ascii="Arial" w:hAnsi="Arial" w:cs="Arial"/>
          <w:b/>
        </w:rPr>
        <w:lastRenderedPageBreak/>
        <w:t>ACTIVIDAD 3:</w:t>
      </w:r>
      <w:r w:rsidRPr="005000D1">
        <w:rPr>
          <w:rFonts w:ascii="Arial" w:hAnsi="Arial" w:cs="Arial"/>
        </w:rPr>
        <w:t xml:space="preserve"> </w:t>
      </w:r>
      <w:r>
        <w:rPr>
          <w:rFonts w:ascii="Arial" w:hAnsi="Arial" w:cs="Arial"/>
        </w:rPr>
        <w:t>Describir (características, ventajas y desventajas, etc.) y comparar las diferencias que tiene un servicio desde el ámbito público y el privado:</w:t>
      </w:r>
      <w:r w:rsidRPr="005000D1">
        <w:rPr>
          <w:rFonts w:ascii="Arial" w:hAnsi="Arial" w:cs="Arial"/>
        </w:rPr>
        <w:t xml:space="preserve"> (</w:t>
      </w:r>
      <w:r>
        <w:rPr>
          <w:rFonts w:ascii="Arial" w:hAnsi="Arial" w:cs="Arial"/>
        </w:rPr>
        <w:t>2 puntos c/u. 4</w:t>
      </w:r>
      <w:r w:rsidRPr="005000D1">
        <w:rPr>
          <w:rFonts w:ascii="Arial" w:hAnsi="Arial" w:cs="Arial"/>
        </w:rPr>
        <w:t xml:space="preserve"> puntos en total).</w:t>
      </w:r>
    </w:p>
    <w:tbl>
      <w:tblPr>
        <w:tblStyle w:val="Tablaconcuadrcula"/>
        <w:tblW w:w="0" w:type="auto"/>
        <w:tblLook w:val="04A0" w:firstRow="1" w:lastRow="0" w:firstColumn="1" w:lastColumn="0" w:noHBand="0" w:noVBand="1"/>
      </w:tblPr>
      <w:tblGrid>
        <w:gridCol w:w="5264"/>
        <w:gridCol w:w="5264"/>
      </w:tblGrid>
      <w:tr w:rsidR="00552BCD" w:rsidRPr="00796C67" w14:paraId="6C11A437" w14:textId="77777777" w:rsidTr="004C50CA">
        <w:tc>
          <w:tcPr>
            <w:tcW w:w="5264" w:type="dxa"/>
            <w:shd w:val="clear" w:color="auto" w:fill="D9D9D9" w:themeFill="background1" w:themeFillShade="D9"/>
          </w:tcPr>
          <w:p w14:paraId="478D771E" w14:textId="77777777" w:rsidR="00552BCD" w:rsidRPr="00796C67" w:rsidRDefault="00552BCD" w:rsidP="004C50CA">
            <w:pPr>
              <w:jc w:val="center"/>
              <w:rPr>
                <w:rFonts w:ascii="Arial" w:hAnsi="Arial" w:cs="Arial"/>
                <w:b/>
              </w:rPr>
            </w:pPr>
            <w:r w:rsidRPr="00796C67">
              <w:rPr>
                <w:rFonts w:ascii="Arial" w:hAnsi="Arial" w:cs="Arial"/>
                <w:b/>
              </w:rPr>
              <w:t>Servicio de Salud Pública</w:t>
            </w:r>
          </w:p>
        </w:tc>
        <w:tc>
          <w:tcPr>
            <w:tcW w:w="5264" w:type="dxa"/>
            <w:shd w:val="clear" w:color="auto" w:fill="D9D9D9" w:themeFill="background1" w:themeFillShade="D9"/>
          </w:tcPr>
          <w:p w14:paraId="191F97DC" w14:textId="77777777" w:rsidR="00552BCD" w:rsidRPr="00796C67" w:rsidRDefault="00552BCD" w:rsidP="004C50CA">
            <w:pPr>
              <w:jc w:val="center"/>
              <w:rPr>
                <w:rFonts w:ascii="Arial" w:hAnsi="Arial" w:cs="Arial"/>
                <w:b/>
              </w:rPr>
            </w:pPr>
            <w:r w:rsidRPr="00796C67">
              <w:rPr>
                <w:rFonts w:ascii="Arial" w:hAnsi="Arial" w:cs="Arial"/>
                <w:b/>
              </w:rPr>
              <w:t>Servicio de Salud Privada</w:t>
            </w:r>
          </w:p>
        </w:tc>
      </w:tr>
      <w:tr w:rsidR="00552BCD" w14:paraId="1D102D3E" w14:textId="77777777" w:rsidTr="00552BCD">
        <w:trPr>
          <w:trHeight w:val="4706"/>
        </w:trPr>
        <w:tc>
          <w:tcPr>
            <w:tcW w:w="5264" w:type="dxa"/>
          </w:tcPr>
          <w:p w14:paraId="7BD5D540" w14:textId="77777777" w:rsidR="00552BCD" w:rsidRDefault="00552BCD" w:rsidP="004C50CA">
            <w:pPr>
              <w:rPr>
                <w:rFonts w:ascii="Arial" w:hAnsi="Arial" w:cs="Arial"/>
              </w:rPr>
            </w:pPr>
          </w:p>
          <w:p w14:paraId="51DF6D3F" w14:textId="77777777" w:rsidR="00626E23" w:rsidRPr="00626E23" w:rsidRDefault="00626E23" w:rsidP="00626E23">
            <w:pPr>
              <w:jc w:val="both"/>
              <w:rPr>
                <w:rFonts w:ascii="Arial" w:hAnsi="Arial" w:cs="Arial"/>
              </w:rPr>
            </w:pPr>
            <w:r w:rsidRPr="00626E23">
              <w:rPr>
                <w:rFonts w:ascii="Arial" w:hAnsi="Arial" w:cs="Arial"/>
                <w:b/>
              </w:rPr>
              <w:t>-Desventajas:</w:t>
            </w:r>
            <w:r w:rsidRPr="00626E23">
              <w:rPr>
                <w:rFonts w:ascii="Arial" w:hAnsi="Arial" w:cs="Arial"/>
              </w:rPr>
              <w:t xml:space="preserve"> Los sistemas públicos tienen listas de espera muy largas.</w:t>
            </w:r>
          </w:p>
          <w:p w14:paraId="036EF6FD" w14:textId="77777777" w:rsidR="00626E23" w:rsidRPr="00626E23" w:rsidRDefault="00626E23" w:rsidP="00626E23">
            <w:pPr>
              <w:jc w:val="both"/>
              <w:rPr>
                <w:rFonts w:ascii="Arial" w:hAnsi="Arial" w:cs="Arial"/>
              </w:rPr>
            </w:pPr>
            <w:r w:rsidRPr="00626E23">
              <w:rPr>
                <w:rFonts w:ascii="Arial" w:hAnsi="Arial" w:cs="Arial"/>
              </w:rPr>
              <w:t> </w:t>
            </w:r>
          </w:p>
          <w:p w14:paraId="5305E701" w14:textId="14E57213" w:rsidR="00626E23" w:rsidRPr="00626E23" w:rsidRDefault="00626E23" w:rsidP="00626E23">
            <w:pPr>
              <w:jc w:val="both"/>
              <w:rPr>
                <w:rFonts w:ascii="Arial" w:hAnsi="Arial" w:cs="Arial"/>
              </w:rPr>
            </w:pPr>
            <w:r w:rsidRPr="00626E23">
              <w:rPr>
                <w:rFonts w:ascii="Arial" w:hAnsi="Arial" w:cs="Arial"/>
                <w:b/>
              </w:rPr>
              <w:t>-Ventajas:</w:t>
            </w:r>
            <w:r w:rsidRPr="00626E23">
              <w:rPr>
                <w:rFonts w:ascii="Arial" w:hAnsi="Arial" w:cs="Arial"/>
              </w:rPr>
              <w:t xml:space="preserve"> Una de las ventajas de la salud pública es que atiende a todo público por Igual.</w:t>
            </w:r>
          </w:p>
          <w:p w14:paraId="247BF9D1" w14:textId="77777777" w:rsidR="00626E23" w:rsidRPr="00626E23" w:rsidRDefault="00626E23" w:rsidP="00626E23">
            <w:pPr>
              <w:jc w:val="both"/>
              <w:rPr>
                <w:rFonts w:ascii="Arial" w:hAnsi="Arial" w:cs="Arial"/>
              </w:rPr>
            </w:pPr>
            <w:r w:rsidRPr="00626E23">
              <w:rPr>
                <w:rFonts w:ascii="Arial" w:hAnsi="Arial" w:cs="Arial"/>
              </w:rPr>
              <w:t> </w:t>
            </w:r>
          </w:p>
          <w:p w14:paraId="432B8258" w14:textId="77777777" w:rsidR="00626E23" w:rsidRPr="00626E23" w:rsidRDefault="00626E23" w:rsidP="00626E23">
            <w:pPr>
              <w:jc w:val="both"/>
              <w:rPr>
                <w:rFonts w:ascii="Arial" w:hAnsi="Arial" w:cs="Arial"/>
              </w:rPr>
            </w:pPr>
            <w:r w:rsidRPr="00626E23">
              <w:rPr>
                <w:rFonts w:ascii="Arial" w:hAnsi="Arial" w:cs="Arial"/>
                <w:b/>
              </w:rPr>
              <w:t>-Características:</w:t>
            </w:r>
            <w:r w:rsidRPr="00626E23">
              <w:rPr>
                <w:rFonts w:ascii="Arial" w:hAnsi="Arial" w:cs="Arial"/>
              </w:rPr>
              <w:t xml:space="preserve"> La salud pública es la disciplina encargada de la protección de la salud a nivel poblacional. En este sentido, busca mejorar las condiciones de salud de las comunidades mediante la promoción de estilos de vida saludables, las campañas de concienciación, la educación y la investigación.</w:t>
            </w:r>
          </w:p>
          <w:p w14:paraId="77344561" w14:textId="77777777" w:rsidR="00626E23" w:rsidRPr="00626E23" w:rsidRDefault="00626E23" w:rsidP="00626E23">
            <w:pPr>
              <w:jc w:val="both"/>
              <w:rPr>
                <w:rFonts w:ascii="Arial" w:hAnsi="Arial" w:cs="Arial"/>
              </w:rPr>
            </w:pPr>
            <w:r w:rsidRPr="00626E23">
              <w:rPr>
                <w:rFonts w:ascii="Arial" w:hAnsi="Arial" w:cs="Arial"/>
              </w:rPr>
              <w:t> </w:t>
            </w:r>
          </w:p>
          <w:p w14:paraId="2B568B28" w14:textId="77777777" w:rsidR="00626E23" w:rsidRPr="00626E23" w:rsidRDefault="00626E23" w:rsidP="00626E23">
            <w:pPr>
              <w:jc w:val="both"/>
              <w:rPr>
                <w:rFonts w:ascii="Arial" w:hAnsi="Arial" w:cs="Arial"/>
                <w:b/>
              </w:rPr>
            </w:pPr>
            <w:r w:rsidRPr="00626E23">
              <w:rPr>
                <w:rFonts w:ascii="Arial" w:hAnsi="Arial" w:cs="Arial"/>
                <w:b/>
              </w:rPr>
              <w:t>Diferencias con el servicio de salud privada:</w:t>
            </w:r>
          </w:p>
          <w:p w14:paraId="32254D2E" w14:textId="77777777" w:rsidR="00626E23" w:rsidRPr="00626E23" w:rsidRDefault="00626E23" w:rsidP="00626E23">
            <w:pPr>
              <w:jc w:val="both"/>
              <w:rPr>
                <w:rFonts w:ascii="Arial" w:hAnsi="Arial" w:cs="Arial"/>
              </w:rPr>
            </w:pPr>
            <w:r w:rsidRPr="00626E23">
              <w:rPr>
                <w:rFonts w:ascii="Arial" w:hAnsi="Arial" w:cs="Arial"/>
              </w:rPr>
              <w:t> </w:t>
            </w:r>
          </w:p>
          <w:p w14:paraId="5C0EBAC5" w14:textId="77777777" w:rsidR="00626E23" w:rsidRPr="00626E23" w:rsidRDefault="00626E23" w:rsidP="00626E23">
            <w:pPr>
              <w:jc w:val="both"/>
              <w:rPr>
                <w:rFonts w:ascii="Arial" w:hAnsi="Arial" w:cs="Arial"/>
              </w:rPr>
            </w:pPr>
            <w:r w:rsidRPr="00626E23">
              <w:rPr>
                <w:rFonts w:ascii="Arial" w:hAnsi="Arial" w:cs="Arial"/>
              </w:rPr>
              <w:t>-Los tiempos de espera para ser atendidos suelen ser mucho mayores, tanto si es una urgencia puntual como si es con una cita concertada. Las listas de espera para ser convocados a una prueba se dilatan muchísimo en el tiempo, siendo esto perjudicial para el paciente.</w:t>
            </w:r>
          </w:p>
          <w:p w14:paraId="4587C6B4" w14:textId="3C200856" w:rsidR="00552BCD" w:rsidRPr="00626E23" w:rsidRDefault="00626E23" w:rsidP="00626E23">
            <w:pPr>
              <w:jc w:val="both"/>
              <w:rPr>
                <w:rFonts w:ascii="Arial" w:hAnsi="Arial" w:cs="Arial"/>
              </w:rPr>
            </w:pPr>
            <w:r w:rsidRPr="00626E23">
              <w:rPr>
                <w:rFonts w:ascii="Arial" w:hAnsi="Arial" w:cs="Arial"/>
              </w:rPr>
              <w:t> -El personal que atiende a los pacientes suele estar saturado por la gran cantidad de trabajo a la que se enfrenta.</w:t>
            </w:r>
          </w:p>
          <w:p w14:paraId="4007F9B4" w14:textId="77777777" w:rsidR="00552BCD" w:rsidRDefault="00552BCD" w:rsidP="004C50CA">
            <w:pPr>
              <w:rPr>
                <w:rFonts w:ascii="Arial" w:hAnsi="Arial" w:cs="Arial"/>
              </w:rPr>
            </w:pPr>
          </w:p>
        </w:tc>
        <w:tc>
          <w:tcPr>
            <w:tcW w:w="5264" w:type="dxa"/>
          </w:tcPr>
          <w:p w14:paraId="0D035652" w14:textId="77777777" w:rsidR="00552BCD" w:rsidRPr="00626E23" w:rsidRDefault="00552BCD" w:rsidP="00626E23">
            <w:pPr>
              <w:jc w:val="both"/>
              <w:rPr>
                <w:rFonts w:ascii="Arial" w:hAnsi="Arial" w:cs="Arial"/>
              </w:rPr>
            </w:pPr>
          </w:p>
          <w:p w14:paraId="31F5B435" w14:textId="77777777" w:rsidR="00626E23" w:rsidRPr="00626E23" w:rsidRDefault="00626E23" w:rsidP="00626E23">
            <w:pPr>
              <w:jc w:val="both"/>
              <w:rPr>
                <w:rFonts w:ascii="Arial" w:hAnsi="Arial" w:cs="Arial"/>
              </w:rPr>
            </w:pPr>
            <w:r w:rsidRPr="00626E23">
              <w:rPr>
                <w:rFonts w:ascii="Arial" w:hAnsi="Arial" w:cs="Arial"/>
                <w:b/>
              </w:rPr>
              <w:t>-Desventajas:</w:t>
            </w:r>
            <w:r w:rsidRPr="00626E23">
              <w:rPr>
                <w:rFonts w:ascii="Arial" w:hAnsi="Arial" w:cs="Arial"/>
              </w:rPr>
              <w:t xml:space="preserve"> Una de sus desventajas es que selecciona a sus pacientes.</w:t>
            </w:r>
          </w:p>
          <w:p w14:paraId="3A0F2B1F" w14:textId="77777777" w:rsidR="00626E23" w:rsidRPr="00626E23" w:rsidRDefault="00626E23" w:rsidP="00626E23">
            <w:pPr>
              <w:jc w:val="both"/>
              <w:rPr>
                <w:rFonts w:ascii="Arial" w:hAnsi="Arial" w:cs="Arial"/>
              </w:rPr>
            </w:pPr>
            <w:r w:rsidRPr="00626E23">
              <w:rPr>
                <w:rFonts w:ascii="Arial" w:hAnsi="Arial" w:cs="Arial"/>
              </w:rPr>
              <w:t> </w:t>
            </w:r>
          </w:p>
          <w:p w14:paraId="72F6243E" w14:textId="77777777" w:rsidR="00626E23" w:rsidRPr="00626E23" w:rsidRDefault="00626E23" w:rsidP="00626E23">
            <w:pPr>
              <w:jc w:val="both"/>
              <w:rPr>
                <w:rFonts w:ascii="Arial" w:hAnsi="Arial" w:cs="Arial"/>
              </w:rPr>
            </w:pPr>
            <w:r w:rsidRPr="00626E23">
              <w:rPr>
                <w:rFonts w:ascii="Arial" w:hAnsi="Arial" w:cs="Arial"/>
                <w:b/>
              </w:rPr>
              <w:t>-Ventajas:</w:t>
            </w:r>
            <w:r w:rsidRPr="00626E23">
              <w:rPr>
                <w:rFonts w:ascii="Arial" w:hAnsi="Arial" w:cs="Arial"/>
              </w:rPr>
              <w:t xml:space="preserve"> Una de las ventajas de la salud privada son las consultas privadas, clínicas, hospitales.</w:t>
            </w:r>
          </w:p>
          <w:p w14:paraId="67D95283" w14:textId="77777777" w:rsidR="00626E23" w:rsidRPr="00626E23" w:rsidRDefault="00626E23" w:rsidP="00626E23">
            <w:pPr>
              <w:jc w:val="both"/>
              <w:rPr>
                <w:rFonts w:ascii="Arial" w:hAnsi="Arial" w:cs="Arial"/>
              </w:rPr>
            </w:pPr>
            <w:r w:rsidRPr="00626E23">
              <w:rPr>
                <w:rFonts w:ascii="Arial" w:hAnsi="Arial" w:cs="Arial"/>
              </w:rPr>
              <w:t> </w:t>
            </w:r>
          </w:p>
          <w:p w14:paraId="173F4C53" w14:textId="77777777" w:rsidR="00626E23" w:rsidRPr="00626E23" w:rsidRDefault="00626E23" w:rsidP="00626E23">
            <w:pPr>
              <w:jc w:val="both"/>
              <w:rPr>
                <w:rFonts w:ascii="Arial" w:hAnsi="Arial" w:cs="Arial"/>
              </w:rPr>
            </w:pPr>
            <w:r w:rsidRPr="00626E23">
              <w:rPr>
                <w:rFonts w:ascii="Arial" w:hAnsi="Arial" w:cs="Arial"/>
                <w:b/>
              </w:rPr>
              <w:t>-Características:</w:t>
            </w:r>
            <w:r w:rsidRPr="00626E23">
              <w:rPr>
                <w:rFonts w:ascii="Arial" w:hAnsi="Arial" w:cs="Arial"/>
              </w:rPr>
              <w:t xml:space="preserve"> No funciona desde el punto de vista legal como un sistema de seguridad social, sino como un contrato de aseguramiento. En este sentido, los usuarios determinan los grados de cobertura y los tipos de beneficios para el afiliado individual o para el afiliado y su grupo familiar.</w:t>
            </w:r>
          </w:p>
          <w:p w14:paraId="725FD2BB" w14:textId="77777777" w:rsidR="00626E23" w:rsidRPr="00626E23" w:rsidRDefault="00626E23" w:rsidP="00626E23">
            <w:pPr>
              <w:jc w:val="both"/>
              <w:rPr>
                <w:rFonts w:ascii="Arial" w:hAnsi="Arial" w:cs="Arial"/>
              </w:rPr>
            </w:pPr>
            <w:r w:rsidRPr="00626E23">
              <w:rPr>
                <w:rFonts w:ascii="Arial" w:hAnsi="Arial" w:cs="Arial"/>
              </w:rPr>
              <w:t> </w:t>
            </w:r>
          </w:p>
          <w:p w14:paraId="1DD0CDE0" w14:textId="77777777" w:rsidR="00626E23" w:rsidRDefault="00626E23" w:rsidP="00626E23">
            <w:pPr>
              <w:jc w:val="both"/>
              <w:rPr>
                <w:rFonts w:ascii="Arial" w:hAnsi="Arial" w:cs="Arial"/>
                <w:b/>
              </w:rPr>
            </w:pPr>
          </w:p>
          <w:p w14:paraId="6124542E" w14:textId="77777777" w:rsidR="00626E23" w:rsidRPr="00626E23" w:rsidRDefault="00626E23" w:rsidP="00626E23">
            <w:pPr>
              <w:jc w:val="both"/>
              <w:rPr>
                <w:rFonts w:ascii="Arial" w:hAnsi="Arial" w:cs="Arial"/>
                <w:b/>
              </w:rPr>
            </w:pPr>
            <w:r w:rsidRPr="00626E23">
              <w:rPr>
                <w:rFonts w:ascii="Arial" w:hAnsi="Arial" w:cs="Arial"/>
                <w:b/>
              </w:rPr>
              <w:t>Diferencias con el servicio de salud pública:</w:t>
            </w:r>
          </w:p>
          <w:p w14:paraId="49BE597A" w14:textId="77777777" w:rsidR="00626E23" w:rsidRPr="00626E23" w:rsidRDefault="00626E23" w:rsidP="00626E23">
            <w:pPr>
              <w:jc w:val="both"/>
              <w:rPr>
                <w:rFonts w:ascii="Arial" w:hAnsi="Arial" w:cs="Arial"/>
              </w:rPr>
            </w:pPr>
            <w:r w:rsidRPr="00626E23">
              <w:rPr>
                <w:rFonts w:ascii="Arial" w:hAnsi="Arial" w:cs="Arial"/>
              </w:rPr>
              <w:t> </w:t>
            </w:r>
          </w:p>
          <w:p w14:paraId="267B8553" w14:textId="77777777" w:rsidR="00626E23" w:rsidRPr="00626E23" w:rsidRDefault="00626E23" w:rsidP="00626E23">
            <w:pPr>
              <w:jc w:val="both"/>
              <w:rPr>
                <w:rFonts w:ascii="Arial" w:hAnsi="Arial" w:cs="Arial"/>
              </w:rPr>
            </w:pPr>
            <w:r w:rsidRPr="00626E23">
              <w:rPr>
                <w:rFonts w:ascii="Arial" w:hAnsi="Arial" w:cs="Arial"/>
              </w:rPr>
              <w:t>-Los tiempos de espera tienden a ser cortos.</w:t>
            </w:r>
          </w:p>
          <w:p w14:paraId="6BB6791F" w14:textId="77777777" w:rsidR="00626E23" w:rsidRPr="00626E23" w:rsidRDefault="00626E23" w:rsidP="00626E23">
            <w:pPr>
              <w:jc w:val="both"/>
              <w:rPr>
                <w:rFonts w:ascii="Arial" w:hAnsi="Arial" w:cs="Arial"/>
              </w:rPr>
            </w:pPr>
            <w:r w:rsidRPr="00626E23">
              <w:rPr>
                <w:rFonts w:ascii="Arial" w:hAnsi="Arial" w:cs="Arial"/>
              </w:rPr>
              <w:t>-El número de pacientes por médico es limitado, aportando así una mejor atención al enfermo.</w:t>
            </w:r>
          </w:p>
          <w:p w14:paraId="541338CB" w14:textId="52518E66" w:rsidR="00552BCD" w:rsidRPr="00626E23" w:rsidRDefault="00626E23" w:rsidP="00626E23">
            <w:pPr>
              <w:jc w:val="both"/>
              <w:rPr>
                <w:rFonts w:ascii="Arial" w:hAnsi="Arial" w:cs="Arial"/>
              </w:rPr>
            </w:pPr>
            <w:r w:rsidRPr="00626E23">
              <w:rPr>
                <w:rFonts w:ascii="Arial" w:hAnsi="Arial" w:cs="Arial"/>
              </w:rPr>
              <w:t> -El personal puede disponer de mayor tiempo para dedicárselo a la atención del paciente.</w:t>
            </w:r>
          </w:p>
          <w:p w14:paraId="007695A6" w14:textId="77777777" w:rsidR="00552BCD" w:rsidRPr="00626E23" w:rsidRDefault="00552BCD" w:rsidP="00626E23">
            <w:pPr>
              <w:jc w:val="both"/>
              <w:rPr>
                <w:rFonts w:ascii="Arial" w:hAnsi="Arial" w:cs="Arial"/>
              </w:rPr>
            </w:pPr>
          </w:p>
          <w:p w14:paraId="6057A2DF" w14:textId="77777777" w:rsidR="00552BCD" w:rsidRPr="00626E23" w:rsidRDefault="00552BCD" w:rsidP="00626E23">
            <w:pPr>
              <w:jc w:val="both"/>
              <w:rPr>
                <w:rFonts w:ascii="Arial" w:hAnsi="Arial" w:cs="Arial"/>
              </w:rPr>
            </w:pPr>
          </w:p>
        </w:tc>
      </w:tr>
    </w:tbl>
    <w:p w14:paraId="10A45581" w14:textId="77777777" w:rsidR="00552BCD" w:rsidRDefault="00552BCD" w:rsidP="00552BCD">
      <w:pPr>
        <w:spacing w:after="0" w:line="240" w:lineRule="auto"/>
        <w:rPr>
          <w:rFonts w:ascii="Arial" w:hAnsi="Arial" w:cs="Arial"/>
        </w:rPr>
      </w:pPr>
    </w:p>
    <w:p w14:paraId="0B70EF43" w14:textId="3ED2201A" w:rsidR="00552BCD" w:rsidRDefault="00552BCD" w:rsidP="00552BCD">
      <w:pPr>
        <w:spacing w:after="0" w:line="240" w:lineRule="auto"/>
        <w:jc w:val="both"/>
        <w:rPr>
          <w:rFonts w:ascii="Arial" w:hAnsi="Arial" w:cs="Arial"/>
        </w:rPr>
      </w:pPr>
      <w:r w:rsidRPr="00AD62BB">
        <w:rPr>
          <w:rFonts w:ascii="Arial" w:hAnsi="Arial" w:cs="Arial"/>
          <w:b/>
        </w:rPr>
        <w:t>ACTIVIDAD 4:</w:t>
      </w:r>
      <w:r>
        <w:rPr>
          <w:rFonts w:ascii="Arial" w:hAnsi="Arial" w:cs="Arial"/>
        </w:rPr>
        <w:t xml:space="preserve"> Colocar las diferentes necesidades que puede satisfacer  un servicio determinado</w:t>
      </w:r>
      <w:r w:rsidRPr="00AD62BB">
        <w:rPr>
          <w:rFonts w:ascii="Arial" w:hAnsi="Arial" w:cs="Arial"/>
        </w:rPr>
        <w:t xml:space="preserve"> (</w:t>
      </w:r>
      <w:r>
        <w:rPr>
          <w:rFonts w:ascii="Arial" w:hAnsi="Arial" w:cs="Arial"/>
        </w:rPr>
        <w:t>1 punto c/u. 12</w:t>
      </w:r>
      <w:r w:rsidRPr="00AD62BB">
        <w:rPr>
          <w:rFonts w:ascii="Arial" w:hAnsi="Arial" w:cs="Arial"/>
        </w:rPr>
        <w:t xml:space="preserve"> puntos en total).</w:t>
      </w:r>
      <w:r w:rsidR="00042CFA">
        <w:rPr>
          <w:rFonts w:ascii="Arial" w:hAnsi="Arial" w:cs="Arial"/>
        </w:rPr>
        <w:t xml:space="preserve"> </w:t>
      </w:r>
    </w:p>
    <w:p w14:paraId="06979610" w14:textId="77777777" w:rsidR="00552BCD" w:rsidRDefault="00552BCD" w:rsidP="00552BCD">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5376"/>
        <w:gridCol w:w="5378"/>
      </w:tblGrid>
      <w:tr w:rsidR="00552BCD" w:rsidRPr="00E839E7" w14:paraId="6F6745E0" w14:textId="77777777" w:rsidTr="004C50CA">
        <w:tc>
          <w:tcPr>
            <w:tcW w:w="5385" w:type="dxa"/>
            <w:shd w:val="clear" w:color="auto" w:fill="D9D9D9" w:themeFill="background1" w:themeFillShade="D9"/>
          </w:tcPr>
          <w:p w14:paraId="0064AA8D" w14:textId="77777777" w:rsidR="00552BCD" w:rsidRPr="00E839E7" w:rsidRDefault="00552BCD" w:rsidP="004C50CA">
            <w:pPr>
              <w:rPr>
                <w:rFonts w:ascii="Arial" w:hAnsi="Arial" w:cs="Arial"/>
                <w:b/>
              </w:rPr>
            </w:pPr>
            <w:r w:rsidRPr="00E839E7">
              <w:rPr>
                <w:rFonts w:ascii="Arial" w:hAnsi="Arial" w:cs="Arial"/>
                <w:b/>
              </w:rPr>
              <w:t>Telefonía móvil:</w:t>
            </w:r>
          </w:p>
        </w:tc>
        <w:tc>
          <w:tcPr>
            <w:tcW w:w="5386" w:type="dxa"/>
            <w:shd w:val="clear" w:color="auto" w:fill="D9D9D9" w:themeFill="background1" w:themeFillShade="D9"/>
          </w:tcPr>
          <w:p w14:paraId="30EF8252" w14:textId="77777777" w:rsidR="00552BCD" w:rsidRPr="00E839E7" w:rsidRDefault="00552BCD" w:rsidP="004C50CA">
            <w:pPr>
              <w:rPr>
                <w:rFonts w:ascii="Arial" w:hAnsi="Arial" w:cs="Arial"/>
                <w:b/>
              </w:rPr>
            </w:pPr>
            <w:r w:rsidRPr="00E839E7">
              <w:rPr>
                <w:rFonts w:ascii="Arial" w:hAnsi="Arial" w:cs="Arial"/>
                <w:b/>
              </w:rPr>
              <w:t>Educación Pública:</w:t>
            </w:r>
          </w:p>
        </w:tc>
      </w:tr>
      <w:tr w:rsidR="00552BCD" w14:paraId="1B5DD259" w14:textId="77777777" w:rsidTr="00042CFA">
        <w:trPr>
          <w:trHeight w:val="397"/>
        </w:trPr>
        <w:tc>
          <w:tcPr>
            <w:tcW w:w="5385" w:type="dxa"/>
            <w:vAlign w:val="center"/>
          </w:tcPr>
          <w:p w14:paraId="67F0928A" w14:textId="04E7DDD2" w:rsidR="00552BCD" w:rsidRDefault="00552BCD" w:rsidP="00042CFA">
            <w:pPr>
              <w:rPr>
                <w:rFonts w:ascii="Arial" w:hAnsi="Arial" w:cs="Arial"/>
              </w:rPr>
            </w:pPr>
            <w:r w:rsidRPr="00626E23">
              <w:rPr>
                <w:rFonts w:ascii="Arial" w:hAnsi="Arial" w:cs="Arial"/>
                <w:b/>
              </w:rPr>
              <w:t>1.-</w:t>
            </w:r>
            <w:r w:rsidR="00042CFA" w:rsidRPr="00626E23">
              <w:rPr>
                <w:rFonts w:ascii="Arial" w:hAnsi="Arial" w:cs="Arial"/>
              </w:rPr>
              <w:t xml:space="preserve"> </w:t>
            </w:r>
            <w:r w:rsidR="00626E23">
              <w:rPr>
                <w:rFonts w:ascii="Arial" w:hAnsi="Arial" w:cs="Arial"/>
              </w:rPr>
              <w:t>Nos permite estar comunicados a distancia, hacer llamadas y recibir llamadas.</w:t>
            </w:r>
          </w:p>
        </w:tc>
        <w:tc>
          <w:tcPr>
            <w:tcW w:w="5386" w:type="dxa"/>
            <w:vAlign w:val="center"/>
          </w:tcPr>
          <w:p w14:paraId="1332B531" w14:textId="62964232" w:rsidR="00552BCD" w:rsidRDefault="00552BCD" w:rsidP="00A32768">
            <w:pPr>
              <w:jc w:val="both"/>
              <w:rPr>
                <w:rFonts w:ascii="Arial" w:hAnsi="Arial" w:cs="Arial"/>
              </w:rPr>
            </w:pPr>
            <w:r w:rsidRPr="00A32768">
              <w:rPr>
                <w:rFonts w:ascii="Arial" w:hAnsi="Arial" w:cs="Arial"/>
                <w:b/>
              </w:rPr>
              <w:t>1.-</w:t>
            </w:r>
            <w:r w:rsidR="00626E23">
              <w:rPr>
                <w:rFonts w:ascii="Arial" w:hAnsi="Arial" w:cs="Arial"/>
              </w:rPr>
              <w:t xml:space="preserve"> Nos enseña valores y nos permite aprender de variadas formas.</w:t>
            </w:r>
          </w:p>
        </w:tc>
      </w:tr>
      <w:tr w:rsidR="00552BCD" w14:paraId="6444118F" w14:textId="77777777" w:rsidTr="00042CFA">
        <w:trPr>
          <w:trHeight w:val="397"/>
        </w:trPr>
        <w:tc>
          <w:tcPr>
            <w:tcW w:w="5385" w:type="dxa"/>
            <w:vAlign w:val="center"/>
          </w:tcPr>
          <w:p w14:paraId="795B66FC" w14:textId="71F8E0F2" w:rsidR="00552BCD" w:rsidRDefault="00552BCD" w:rsidP="00626E23">
            <w:pPr>
              <w:rPr>
                <w:rFonts w:ascii="Arial" w:hAnsi="Arial" w:cs="Arial"/>
              </w:rPr>
            </w:pPr>
            <w:r w:rsidRPr="00626E23">
              <w:rPr>
                <w:rFonts w:ascii="Arial" w:hAnsi="Arial" w:cs="Arial"/>
                <w:b/>
              </w:rPr>
              <w:t>2.-</w:t>
            </w:r>
            <w:r w:rsidR="00626E23" w:rsidRPr="00626E23">
              <w:rPr>
                <w:rFonts w:ascii="Arial" w:hAnsi="Arial" w:cs="Arial"/>
              </w:rPr>
              <w:t xml:space="preserve"> Acceder a datos: los celulares permiten consultar mapas </w:t>
            </w:r>
            <w:r w:rsidR="00626E23">
              <w:rPr>
                <w:rFonts w:ascii="Arial" w:hAnsi="Arial" w:cs="Arial"/>
              </w:rPr>
              <w:t>, direcciones, etc.</w:t>
            </w:r>
          </w:p>
        </w:tc>
        <w:tc>
          <w:tcPr>
            <w:tcW w:w="5386" w:type="dxa"/>
            <w:vAlign w:val="center"/>
          </w:tcPr>
          <w:p w14:paraId="428ADCC4" w14:textId="47BAD39F" w:rsidR="00552BCD" w:rsidRDefault="00552BCD" w:rsidP="00A32768">
            <w:pPr>
              <w:jc w:val="both"/>
              <w:rPr>
                <w:rFonts w:ascii="Arial" w:hAnsi="Arial" w:cs="Arial"/>
              </w:rPr>
            </w:pPr>
            <w:r w:rsidRPr="00A32768">
              <w:rPr>
                <w:rFonts w:ascii="Arial" w:hAnsi="Arial" w:cs="Arial"/>
                <w:b/>
              </w:rPr>
              <w:t>2.-</w:t>
            </w:r>
            <w:r w:rsidR="00626E23">
              <w:rPr>
                <w:rFonts w:ascii="Arial" w:hAnsi="Arial" w:cs="Arial"/>
              </w:rPr>
              <w:t xml:space="preserve"> Ayuda para prepáranos para nuestro futuro, entrar a la universidad o institutos técnicos o profesionales.</w:t>
            </w:r>
          </w:p>
        </w:tc>
      </w:tr>
      <w:tr w:rsidR="00552BCD" w14:paraId="3B021819" w14:textId="77777777" w:rsidTr="00042CFA">
        <w:trPr>
          <w:trHeight w:val="397"/>
        </w:trPr>
        <w:tc>
          <w:tcPr>
            <w:tcW w:w="5385" w:type="dxa"/>
            <w:vAlign w:val="center"/>
          </w:tcPr>
          <w:p w14:paraId="22628A4B" w14:textId="779FFD6D" w:rsidR="00552BCD" w:rsidRDefault="00552BCD" w:rsidP="00042CFA">
            <w:pPr>
              <w:rPr>
                <w:rFonts w:ascii="Arial" w:hAnsi="Arial" w:cs="Arial"/>
              </w:rPr>
            </w:pPr>
            <w:r w:rsidRPr="00626E23">
              <w:rPr>
                <w:rFonts w:ascii="Arial" w:hAnsi="Arial" w:cs="Arial"/>
                <w:b/>
              </w:rPr>
              <w:t>3.-</w:t>
            </w:r>
            <w:r w:rsidR="00626E23">
              <w:t xml:space="preserve"> </w:t>
            </w:r>
            <w:r w:rsidR="00626E23" w:rsidRPr="00626E23">
              <w:rPr>
                <w:rFonts w:ascii="Arial" w:hAnsi="Arial" w:cs="Arial"/>
              </w:rPr>
              <w:t>Usar aplicaciones: en el celular hay aplicaciones de uso cotidiano que también le otorgan importancia a este dispositivo, como el caso de la calculadora, del correo electrónico, etc.</w:t>
            </w:r>
          </w:p>
        </w:tc>
        <w:tc>
          <w:tcPr>
            <w:tcW w:w="5386" w:type="dxa"/>
            <w:vAlign w:val="center"/>
          </w:tcPr>
          <w:p w14:paraId="396035F0" w14:textId="18085F02" w:rsidR="00552BCD" w:rsidRDefault="00552BCD" w:rsidP="00A32768">
            <w:pPr>
              <w:jc w:val="both"/>
              <w:rPr>
                <w:rFonts w:ascii="Arial" w:hAnsi="Arial" w:cs="Arial"/>
              </w:rPr>
            </w:pPr>
            <w:r w:rsidRPr="00A32768">
              <w:rPr>
                <w:rFonts w:ascii="Arial" w:hAnsi="Arial" w:cs="Arial"/>
                <w:b/>
              </w:rPr>
              <w:t>3.-</w:t>
            </w:r>
            <w:r w:rsidR="00626E23">
              <w:rPr>
                <w:rFonts w:ascii="Arial" w:hAnsi="Arial" w:cs="Arial"/>
              </w:rPr>
              <w:t xml:space="preserve"> Desarrollarnos como personas integras.</w:t>
            </w:r>
          </w:p>
        </w:tc>
      </w:tr>
      <w:tr w:rsidR="00552BCD" w14:paraId="56376E29" w14:textId="77777777" w:rsidTr="00042CFA">
        <w:trPr>
          <w:trHeight w:val="397"/>
        </w:trPr>
        <w:tc>
          <w:tcPr>
            <w:tcW w:w="5385" w:type="dxa"/>
            <w:vAlign w:val="center"/>
          </w:tcPr>
          <w:p w14:paraId="5A633DBD" w14:textId="01239B79" w:rsidR="00552BCD" w:rsidRDefault="00552BCD" w:rsidP="00042CFA">
            <w:pPr>
              <w:rPr>
                <w:rFonts w:ascii="Arial" w:hAnsi="Arial" w:cs="Arial"/>
              </w:rPr>
            </w:pPr>
            <w:r w:rsidRPr="00626E23">
              <w:rPr>
                <w:rFonts w:ascii="Arial" w:hAnsi="Arial" w:cs="Arial"/>
                <w:b/>
              </w:rPr>
              <w:t>4.-</w:t>
            </w:r>
            <w:r w:rsidR="00626E23">
              <w:t xml:space="preserve"> </w:t>
            </w:r>
            <w:r w:rsidR="00626E23" w:rsidRPr="00626E23">
              <w:rPr>
                <w:rFonts w:ascii="Arial" w:hAnsi="Arial" w:cs="Arial"/>
              </w:rPr>
              <w:t>Nos permiten charlar con una persona por</w:t>
            </w:r>
            <w:r w:rsidR="00626E23">
              <w:rPr>
                <w:rFonts w:ascii="Arial" w:hAnsi="Arial" w:cs="Arial"/>
              </w:rPr>
              <w:t xml:space="preserve"> mensajes de texto, video llamadas.</w:t>
            </w:r>
          </w:p>
        </w:tc>
        <w:tc>
          <w:tcPr>
            <w:tcW w:w="5386" w:type="dxa"/>
            <w:vAlign w:val="center"/>
          </w:tcPr>
          <w:p w14:paraId="2C446084" w14:textId="7098DE1A" w:rsidR="00552BCD" w:rsidRDefault="00552BCD" w:rsidP="00A32768">
            <w:pPr>
              <w:jc w:val="both"/>
              <w:rPr>
                <w:rFonts w:ascii="Arial" w:hAnsi="Arial" w:cs="Arial"/>
              </w:rPr>
            </w:pPr>
            <w:r w:rsidRPr="00A32768">
              <w:rPr>
                <w:rFonts w:ascii="Arial" w:hAnsi="Arial" w:cs="Arial"/>
                <w:b/>
              </w:rPr>
              <w:t>4.-</w:t>
            </w:r>
            <w:r w:rsidR="00626E23">
              <w:rPr>
                <w:rFonts w:ascii="Arial" w:hAnsi="Arial" w:cs="Arial"/>
              </w:rPr>
              <w:t xml:space="preserve"> Enriquece la cultura, el espíritu</w:t>
            </w:r>
            <w:r w:rsidR="00A32768">
              <w:rPr>
                <w:rFonts w:ascii="Arial" w:hAnsi="Arial" w:cs="Arial"/>
              </w:rPr>
              <w:t>, la formación como seres humanos.</w:t>
            </w:r>
          </w:p>
        </w:tc>
      </w:tr>
      <w:tr w:rsidR="00552BCD" w14:paraId="00E04772" w14:textId="77777777" w:rsidTr="00042CFA">
        <w:trPr>
          <w:trHeight w:val="397"/>
        </w:trPr>
        <w:tc>
          <w:tcPr>
            <w:tcW w:w="5385" w:type="dxa"/>
            <w:vAlign w:val="center"/>
          </w:tcPr>
          <w:p w14:paraId="2789FC4E" w14:textId="046654CF" w:rsidR="00552BCD" w:rsidRDefault="00552BCD" w:rsidP="00042CFA">
            <w:pPr>
              <w:rPr>
                <w:rFonts w:ascii="Arial" w:hAnsi="Arial" w:cs="Arial"/>
              </w:rPr>
            </w:pPr>
            <w:r w:rsidRPr="00626E23">
              <w:rPr>
                <w:rFonts w:ascii="Arial" w:hAnsi="Arial" w:cs="Arial"/>
                <w:b/>
              </w:rPr>
              <w:t>5.-</w:t>
            </w:r>
            <w:r w:rsidR="00626E23">
              <w:rPr>
                <w:rFonts w:ascii="Arial" w:hAnsi="Arial" w:cs="Arial"/>
              </w:rPr>
              <w:t xml:space="preserve"> Es un pequeño computador portátil.</w:t>
            </w:r>
          </w:p>
        </w:tc>
        <w:tc>
          <w:tcPr>
            <w:tcW w:w="5386" w:type="dxa"/>
            <w:vAlign w:val="center"/>
          </w:tcPr>
          <w:p w14:paraId="73A0F4E7" w14:textId="6E6B36CB" w:rsidR="00552BCD" w:rsidRDefault="00552BCD" w:rsidP="00A32768">
            <w:pPr>
              <w:jc w:val="both"/>
              <w:rPr>
                <w:rFonts w:ascii="Arial" w:hAnsi="Arial" w:cs="Arial"/>
              </w:rPr>
            </w:pPr>
            <w:r w:rsidRPr="00A32768">
              <w:rPr>
                <w:rFonts w:ascii="Arial" w:hAnsi="Arial" w:cs="Arial"/>
                <w:b/>
              </w:rPr>
              <w:t>5.-</w:t>
            </w:r>
            <w:r w:rsidR="00A32768">
              <w:rPr>
                <w:rFonts w:ascii="Arial" w:hAnsi="Arial" w:cs="Arial"/>
              </w:rPr>
              <w:t xml:space="preserve"> Aprendemos a actuar, comportarse y desarrollarse en la sociedad en que vivimos.</w:t>
            </w:r>
          </w:p>
        </w:tc>
      </w:tr>
      <w:tr w:rsidR="00552BCD" w14:paraId="487ADBD9" w14:textId="77777777" w:rsidTr="00042CFA">
        <w:trPr>
          <w:trHeight w:val="397"/>
        </w:trPr>
        <w:tc>
          <w:tcPr>
            <w:tcW w:w="5385" w:type="dxa"/>
            <w:vAlign w:val="center"/>
          </w:tcPr>
          <w:p w14:paraId="372187E7" w14:textId="6E09AE08" w:rsidR="00552BCD" w:rsidRDefault="00552BCD" w:rsidP="00042CFA">
            <w:pPr>
              <w:rPr>
                <w:rFonts w:ascii="Arial" w:hAnsi="Arial" w:cs="Arial"/>
              </w:rPr>
            </w:pPr>
            <w:r w:rsidRPr="00626E23">
              <w:rPr>
                <w:rFonts w:ascii="Arial" w:hAnsi="Arial" w:cs="Arial"/>
                <w:b/>
              </w:rPr>
              <w:t>6.-</w:t>
            </w:r>
            <w:r w:rsidR="00626E23">
              <w:rPr>
                <w:rFonts w:ascii="Arial" w:hAnsi="Arial" w:cs="Arial"/>
              </w:rPr>
              <w:t xml:space="preserve"> Nos permite sacar fotografías de gran calidad, nos permite entretenernos con video y juegos.</w:t>
            </w:r>
          </w:p>
        </w:tc>
        <w:tc>
          <w:tcPr>
            <w:tcW w:w="5386" w:type="dxa"/>
            <w:vAlign w:val="center"/>
          </w:tcPr>
          <w:p w14:paraId="1C677832" w14:textId="1E2658EB" w:rsidR="00552BCD" w:rsidRDefault="00552BCD" w:rsidP="00A32768">
            <w:pPr>
              <w:jc w:val="both"/>
              <w:rPr>
                <w:rFonts w:ascii="Arial" w:hAnsi="Arial" w:cs="Arial"/>
              </w:rPr>
            </w:pPr>
            <w:r w:rsidRPr="00A32768">
              <w:rPr>
                <w:rFonts w:ascii="Arial" w:hAnsi="Arial" w:cs="Arial"/>
                <w:b/>
              </w:rPr>
              <w:t>6.-</w:t>
            </w:r>
            <w:r w:rsidR="00A32768">
              <w:rPr>
                <w:rFonts w:ascii="Arial" w:hAnsi="Arial" w:cs="Arial"/>
              </w:rPr>
              <w:t xml:space="preserve"> Aprendemos sobre diversas disciplinas que son complementarias con la formación educacional, como talleres.</w:t>
            </w:r>
          </w:p>
        </w:tc>
      </w:tr>
    </w:tbl>
    <w:p w14:paraId="14DA12D5" w14:textId="0D112509" w:rsidR="00552BCD" w:rsidRDefault="00552BCD" w:rsidP="002918A3">
      <w:pPr>
        <w:tabs>
          <w:tab w:val="left" w:pos="9434"/>
        </w:tabs>
        <w:spacing w:after="0" w:line="240" w:lineRule="auto"/>
        <w:ind w:right="-1"/>
        <w:jc w:val="both"/>
        <w:rPr>
          <w:rFonts w:ascii="Arial" w:hAnsi="Arial" w:cs="Arial"/>
        </w:rPr>
      </w:pPr>
    </w:p>
    <w:p w14:paraId="76D83D1B" w14:textId="3ABBC00B" w:rsidR="005E6478" w:rsidRDefault="005E6478" w:rsidP="002918A3">
      <w:pPr>
        <w:tabs>
          <w:tab w:val="left" w:pos="9434"/>
        </w:tabs>
        <w:spacing w:after="0" w:line="240" w:lineRule="auto"/>
        <w:ind w:right="-1"/>
        <w:jc w:val="both"/>
        <w:rPr>
          <w:rFonts w:ascii="Arial" w:hAnsi="Arial" w:cs="Arial"/>
        </w:rPr>
      </w:pPr>
      <w:r>
        <w:rPr>
          <w:rFonts w:ascii="Arial" w:hAnsi="Arial" w:cs="Arial"/>
        </w:rPr>
        <w:t xml:space="preserve">La guía evaluativa fue </w:t>
      </w:r>
      <w:r w:rsidRPr="005E6478">
        <w:rPr>
          <w:rFonts w:ascii="Arial" w:hAnsi="Arial" w:cs="Arial"/>
        </w:rPr>
        <w:t>un trabajo de mediana complejidad, l</w:t>
      </w:r>
      <w:r w:rsidR="00552BCD">
        <w:rPr>
          <w:rFonts w:ascii="Arial" w:hAnsi="Arial" w:cs="Arial"/>
        </w:rPr>
        <w:t>o</w:t>
      </w:r>
      <w:r w:rsidRPr="005E6478">
        <w:rPr>
          <w:rFonts w:ascii="Arial" w:hAnsi="Arial" w:cs="Arial"/>
        </w:rPr>
        <w:t xml:space="preserve">s estudiantes </w:t>
      </w:r>
      <w:r>
        <w:rPr>
          <w:rFonts w:ascii="Arial" w:hAnsi="Arial" w:cs="Arial"/>
        </w:rPr>
        <w:t>leyeron, analizaron y comprendieron el texto a trabajar, sin embargo</w:t>
      </w:r>
      <w:r w:rsidR="00042CFA">
        <w:rPr>
          <w:rFonts w:ascii="Arial" w:hAnsi="Arial" w:cs="Arial"/>
        </w:rPr>
        <w:t>,</w:t>
      </w:r>
      <w:r w:rsidR="00F37476">
        <w:rPr>
          <w:rFonts w:ascii="Arial" w:hAnsi="Arial" w:cs="Arial"/>
        </w:rPr>
        <w:t xml:space="preserve"> el no seguir la instrucciones de la guía </w:t>
      </w:r>
      <w:r>
        <w:rPr>
          <w:rFonts w:ascii="Arial" w:hAnsi="Arial" w:cs="Arial"/>
        </w:rPr>
        <w:t>provoc</w:t>
      </w:r>
      <w:r w:rsidR="00042CFA">
        <w:rPr>
          <w:rFonts w:ascii="Arial" w:hAnsi="Arial" w:cs="Arial"/>
        </w:rPr>
        <w:t>ó</w:t>
      </w:r>
      <w:r>
        <w:rPr>
          <w:rFonts w:ascii="Arial" w:hAnsi="Arial" w:cs="Arial"/>
        </w:rPr>
        <w:t xml:space="preserve"> errores en </w:t>
      </w:r>
      <w:r w:rsidR="00F37476" w:rsidRPr="00F37476">
        <w:rPr>
          <w:rFonts w:ascii="Arial" w:hAnsi="Arial" w:cs="Arial"/>
        </w:rPr>
        <w:t xml:space="preserve">análisis </w:t>
      </w:r>
      <w:r w:rsidR="002F1DEB">
        <w:rPr>
          <w:rFonts w:ascii="Arial" w:hAnsi="Arial" w:cs="Arial"/>
        </w:rPr>
        <w:t>y respuesta a</w:t>
      </w:r>
      <w:r w:rsidR="00F37476" w:rsidRPr="00F37476">
        <w:rPr>
          <w:rFonts w:ascii="Arial" w:hAnsi="Arial" w:cs="Arial"/>
        </w:rPr>
        <w:t xml:space="preserve"> las actividades</w:t>
      </w:r>
      <w:r w:rsidR="00042CFA" w:rsidRPr="00F37476">
        <w:rPr>
          <w:rFonts w:ascii="Arial" w:hAnsi="Arial" w:cs="Arial"/>
        </w:rPr>
        <w:t xml:space="preserve">. </w:t>
      </w:r>
      <w:r w:rsidR="00F37476" w:rsidRPr="00F37476">
        <w:rPr>
          <w:rFonts w:ascii="Arial" w:hAnsi="Arial" w:cs="Arial"/>
        </w:rPr>
        <w:t>Deben</w:t>
      </w:r>
      <w:r w:rsidRPr="00F37476">
        <w:rPr>
          <w:rFonts w:ascii="Arial" w:hAnsi="Arial" w:cs="Arial"/>
        </w:rPr>
        <w:t xml:space="preserve"> </w:t>
      </w:r>
      <w:r>
        <w:rPr>
          <w:rFonts w:ascii="Arial" w:hAnsi="Arial" w:cs="Arial"/>
        </w:rPr>
        <w:t>tratar de investigar más allá de lo entregado por el docente</w:t>
      </w:r>
      <w:r w:rsidR="00042CFA">
        <w:rPr>
          <w:rFonts w:ascii="Arial" w:hAnsi="Arial" w:cs="Arial"/>
        </w:rPr>
        <w:t>, así</w:t>
      </w:r>
      <w:r>
        <w:rPr>
          <w:rFonts w:ascii="Arial" w:hAnsi="Arial" w:cs="Arial"/>
        </w:rPr>
        <w:t xml:space="preserve"> como realizar las consultas pertinentes en los tiempos dados para trabajar.</w:t>
      </w:r>
    </w:p>
    <w:p w14:paraId="60AD1AA2" w14:textId="77777777" w:rsidR="002918A3" w:rsidRPr="002918A3" w:rsidRDefault="002918A3" w:rsidP="002918A3">
      <w:pPr>
        <w:tabs>
          <w:tab w:val="left" w:pos="9434"/>
        </w:tabs>
        <w:spacing w:after="0" w:line="240" w:lineRule="auto"/>
        <w:ind w:right="-1"/>
        <w:jc w:val="both"/>
        <w:rPr>
          <w:rFonts w:ascii="Arial" w:hAnsi="Arial" w:cs="Arial"/>
        </w:rPr>
      </w:pPr>
      <w:r w:rsidRPr="002918A3">
        <w:rPr>
          <w:rFonts w:ascii="Arial" w:hAnsi="Arial" w:cs="Arial"/>
        </w:rPr>
        <w:t xml:space="preserve">  </w:t>
      </w:r>
    </w:p>
    <w:p w14:paraId="16F0DC73" w14:textId="0D79F132" w:rsidR="00042CFA" w:rsidRPr="00DC515A" w:rsidRDefault="00644FBF" w:rsidP="00644FBF">
      <w:pPr>
        <w:tabs>
          <w:tab w:val="left" w:pos="9434"/>
        </w:tabs>
        <w:spacing w:after="0" w:line="240" w:lineRule="auto"/>
        <w:ind w:right="-1"/>
        <w:jc w:val="both"/>
        <w:rPr>
          <w:rFonts w:ascii="Arial" w:hAnsi="Arial" w:cs="Arial"/>
          <w:b/>
          <w:color w:val="C00000"/>
        </w:rPr>
      </w:pPr>
      <w:r w:rsidRPr="00DC515A">
        <w:rPr>
          <w:rFonts w:ascii="Arial" w:hAnsi="Arial" w:cs="Arial"/>
          <w:b/>
          <w:color w:val="C00000"/>
        </w:rPr>
        <w:t>Entre las fortalezas y criterios mejor logrados, están:</w:t>
      </w:r>
    </w:p>
    <w:p w14:paraId="16B5A8B5" w14:textId="6B9F358A" w:rsidR="00644FBF" w:rsidRDefault="00644FBF" w:rsidP="00644FBF">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La comprensión entre los bienes y servicios, destacando los ejemplos dados para diferenciar cada uno.</w:t>
      </w:r>
    </w:p>
    <w:p w14:paraId="0FB3C294" w14:textId="0C108C1D" w:rsidR="00644FBF" w:rsidRDefault="00644FBF" w:rsidP="00644FBF">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Saber diferenciar un servicio público  de uno privado, con características, ventajas y desventajas sin cometer e</w:t>
      </w:r>
      <w:r w:rsidR="00B85D81">
        <w:rPr>
          <w:rFonts w:ascii="Arial" w:hAnsi="Arial" w:cs="Arial"/>
        </w:rPr>
        <w:t>rrores siendo un mismo servicio entregado.</w:t>
      </w:r>
    </w:p>
    <w:p w14:paraId="6C9805A6" w14:textId="1F3B9B3A" w:rsidR="00644FBF" w:rsidRDefault="00644FBF" w:rsidP="00644FBF">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Entender y comprender las diferentes necesidades que brinda un servicio determinado.</w:t>
      </w:r>
    </w:p>
    <w:p w14:paraId="4CBEC42E" w14:textId="6CE864B2" w:rsidR="00644FBF" w:rsidRDefault="00B85D81" w:rsidP="00644FBF">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La entrega de los trabajos en los plazos entregados fue muy alta felicitando a las estudiantes.</w:t>
      </w:r>
    </w:p>
    <w:p w14:paraId="07D82AF6" w14:textId="77777777" w:rsidR="00B85D81" w:rsidRDefault="00B85D81" w:rsidP="00B85D81">
      <w:pPr>
        <w:tabs>
          <w:tab w:val="left" w:pos="9434"/>
        </w:tabs>
        <w:spacing w:after="0" w:line="240" w:lineRule="auto"/>
        <w:ind w:left="360" w:right="-1"/>
        <w:jc w:val="both"/>
        <w:rPr>
          <w:rFonts w:ascii="Arial" w:hAnsi="Arial" w:cs="Arial"/>
        </w:rPr>
      </w:pPr>
    </w:p>
    <w:p w14:paraId="432AABC7" w14:textId="77777777" w:rsidR="00B85D81" w:rsidRDefault="00B85D81" w:rsidP="00B85D81">
      <w:pPr>
        <w:tabs>
          <w:tab w:val="left" w:pos="9434"/>
        </w:tabs>
        <w:spacing w:after="0" w:line="240" w:lineRule="auto"/>
        <w:ind w:left="360" w:right="-1"/>
        <w:jc w:val="both"/>
        <w:rPr>
          <w:rFonts w:ascii="Arial" w:hAnsi="Arial" w:cs="Arial"/>
          <w:b/>
        </w:rPr>
      </w:pPr>
    </w:p>
    <w:p w14:paraId="570CB6C0" w14:textId="77777777" w:rsidR="00B85D81" w:rsidRDefault="00B85D81" w:rsidP="00B85D81">
      <w:pPr>
        <w:tabs>
          <w:tab w:val="left" w:pos="9434"/>
        </w:tabs>
        <w:spacing w:after="0" w:line="240" w:lineRule="auto"/>
        <w:ind w:left="360" w:right="-1"/>
        <w:jc w:val="both"/>
        <w:rPr>
          <w:rFonts w:ascii="Arial" w:hAnsi="Arial" w:cs="Arial"/>
          <w:b/>
        </w:rPr>
      </w:pPr>
    </w:p>
    <w:p w14:paraId="5024D5EA" w14:textId="5CA15417" w:rsidR="00B85D81" w:rsidRPr="00DC515A" w:rsidRDefault="00B85D81" w:rsidP="00B85D81">
      <w:pPr>
        <w:tabs>
          <w:tab w:val="left" w:pos="9434"/>
        </w:tabs>
        <w:spacing w:after="0" w:line="240" w:lineRule="auto"/>
        <w:ind w:left="360" w:right="-1"/>
        <w:jc w:val="both"/>
        <w:rPr>
          <w:rFonts w:ascii="Arial" w:hAnsi="Arial" w:cs="Arial"/>
          <w:b/>
          <w:color w:val="C00000"/>
        </w:rPr>
      </w:pPr>
      <w:r w:rsidRPr="00DC515A">
        <w:rPr>
          <w:rFonts w:ascii="Arial" w:hAnsi="Arial" w:cs="Arial"/>
          <w:b/>
          <w:color w:val="C00000"/>
        </w:rPr>
        <w:lastRenderedPageBreak/>
        <w:t>Entre debilidades o aspectos a mejorar, están:</w:t>
      </w:r>
    </w:p>
    <w:p w14:paraId="3423F12A" w14:textId="5C94FEF1" w:rsidR="00B85D81" w:rsidRDefault="00B85D81" w:rsidP="00B85D81">
      <w:pPr>
        <w:pStyle w:val="Prrafodelista"/>
        <w:numPr>
          <w:ilvl w:val="0"/>
          <w:numId w:val="7"/>
        </w:numPr>
        <w:tabs>
          <w:tab w:val="left" w:pos="9434"/>
        </w:tabs>
        <w:spacing w:after="0" w:line="240" w:lineRule="auto"/>
        <w:ind w:right="-1"/>
        <w:jc w:val="both"/>
        <w:rPr>
          <w:rFonts w:ascii="Arial" w:hAnsi="Arial" w:cs="Arial"/>
        </w:rPr>
      </w:pPr>
      <w:r w:rsidRPr="00B85D81">
        <w:rPr>
          <w:rFonts w:ascii="Arial" w:hAnsi="Arial" w:cs="Arial"/>
        </w:rPr>
        <w:t xml:space="preserve">El no comprender </w:t>
      </w:r>
      <w:r>
        <w:rPr>
          <w:rFonts w:ascii="Arial" w:hAnsi="Arial" w:cs="Arial"/>
        </w:rPr>
        <w:t>la diferencia entre los bienes libres y económicos, los que deberían ser los de más fácil comprensión.</w:t>
      </w:r>
    </w:p>
    <w:p w14:paraId="5B823046" w14:textId="72EDC879" w:rsidR="00B85D81" w:rsidRDefault="00B85D81" w:rsidP="00B85D81">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No realizar consultas pertinentes al Docente  para aclarar dudas.</w:t>
      </w:r>
    </w:p>
    <w:p w14:paraId="2730AD2A" w14:textId="5844142B" w:rsidR="00B85D81" w:rsidRPr="00B85D81" w:rsidRDefault="00B85D81" w:rsidP="00B85D81">
      <w:pPr>
        <w:pStyle w:val="Prrafodelista"/>
        <w:numPr>
          <w:ilvl w:val="0"/>
          <w:numId w:val="7"/>
        </w:numPr>
        <w:tabs>
          <w:tab w:val="left" w:pos="9434"/>
        </w:tabs>
        <w:spacing w:after="0" w:line="240" w:lineRule="auto"/>
        <w:ind w:right="-1"/>
        <w:jc w:val="both"/>
        <w:rPr>
          <w:rFonts w:ascii="Arial" w:hAnsi="Arial" w:cs="Arial"/>
        </w:rPr>
      </w:pPr>
      <w:r>
        <w:rPr>
          <w:rFonts w:ascii="Arial" w:hAnsi="Arial" w:cs="Arial"/>
        </w:rPr>
        <w:t>El uso de fuentes de información para complementar los contenidos.</w:t>
      </w:r>
    </w:p>
    <w:p w14:paraId="302F4854" w14:textId="77777777" w:rsidR="00B85D81" w:rsidRPr="00B85D81" w:rsidRDefault="00B85D81" w:rsidP="00B85D81">
      <w:pPr>
        <w:tabs>
          <w:tab w:val="left" w:pos="9434"/>
        </w:tabs>
        <w:spacing w:after="0" w:line="240" w:lineRule="auto"/>
        <w:ind w:left="360" w:right="-1"/>
        <w:jc w:val="both"/>
        <w:rPr>
          <w:rFonts w:ascii="Arial" w:hAnsi="Arial" w:cs="Arial"/>
        </w:rPr>
      </w:pPr>
    </w:p>
    <w:p w14:paraId="6AF9CDCC" w14:textId="77777777" w:rsidR="002923B7" w:rsidRDefault="002923B7" w:rsidP="00580C01">
      <w:pPr>
        <w:tabs>
          <w:tab w:val="left" w:pos="9434"/>
        </w:tabs>
        <w:spacing w:after="0" w:line="240" w:lineRule="auto"/>
        <w:ind w:right="-1"/>
        <w:jc w:val="both"/>
        <w:rPr>
          <w:rFonts w:ascii="Arial" w:hAnsi="Arial" w:cs="Arial"/>
        </w:rPr>
      </w:pPr>
    </w:p>
    <w:p w14:paraId="3AC91D0D" w14:textId="0B9490FB" w:rsidR="00960A49" w:rsidRDefault="00960A49" w:rsidP="00580C01">
      <w:pPr>
        <w:tabs>
          <w:tab w:val="left" w:pos="9434"/>
        </w:tabs>
        <w:spacing w:after="0" w:line="240" w:lineRule="auto"/>
        <w:ind w:right="-1"/>
        <w:jc w:val="both"/>
        <w:rPr>
          <w:rFonts w:ascii="Arial" w:hAnsi="Arial" w:cs="Arial"/>
        </w:rPr>
      </w:pPr>
      <w:r>
        <w:rPr>
          <w:rFonts w:ascii="Arial" w:hAnsi="Arial" w:cs="Arial"/>
        </w:rPr>
        <w:t xml:space="preserve">Se invita a </w:t>
      </w:r>
      <w:r w:rsidR="00B85D81">
        <w:rPr>
          <w:rFonts w:ascii="Arial" w:hAnsi="Arial" w:cs="Arial"/>
        </w:rPr>
        <w:t xml:space="preserve"> las estudiantes a leer e investigar sobre los contenidos realizados en la guía, con el fin de tener un amplio conocimiento de lo entregado.</w:t>
      </w:r>
    </w:p>
    <w:p w14:paraId="0C58F908" w14:textId="77777777" w:rsidR="002923B7" w:rsidRDefault="002923B7" w:rsidP="00580C01">
      <w:pPr>
        <w:tabs>
          <w:tab w:val="left" w:pos="9434"/>
        </w:tabs>
        <w:spacing w:after="0" w:line="240" w:lineRule="auto"/>
        <w:ind w:right="-1"/>
        <w:jc w:val="both"/>
        <w:rPr>
          <w:rFonts w:ascii="Arial" w:hAnsi="Arial" w:cs="Arial"/>
        </w:rPr>
      </w:pPr>
    </w:p>
    <w:p w14:paraId="4C566D5D" w14:textId="77777777" w:rsidR="002923B7" w:rsidRPr="003D6084" w:rsidRDefault="002923B7" w:rsidP="00580C01">
      <w:pPr>
        <w:tabs>
          <w:tab w:val="left" w:pos="9434"/>
        </w:tabs>
        <w:spacing w:after="0" w:line="240" w:lineRule="auto"/>
        <w:ind w:right="-1"/>
        <w:jc w:val="both"/>
        <w:rPr>
          <w:rFonts w:ascii="Arial" w:hAnsi="Arial" w:cs="Arial"/>
          <w:b/>
          <w:i/>
          <w:color w:val="C00000"/>
        </w:rPr>
      </w:pPr>
      <w:r w:rsidRPr="003D6084">
        <w:rPr>
          <w:rFonts w:ascii="Arial" w:hAnsi="Arial" w:cs="Arial"/>
          <w:b/>
          <w:i/>
          <w:color w:val="C00000"/>
        </w:rPr>
        <w:t>Para finalizar, dar las gracias por todo su esfuerz</w:t>
      </w:r>
      <w:r w:rsidR="006E45E6" w:rsidRPr="003D6084">
        <w:rPr>
          <w:rFonts w:ascii="Arial" w:hAnsi="Arial" w:cs="Arial"/>
          <w:b/>
          <w:i/>
          <w:color w:val="C00000"/>
        </w:rPr>
        <w:t>o y compromiso con el Sector de Tecnología.</w:t>
      </w:r>
    </w:p>
    <w:p w14:paraId="2AAE713D" w14:textId="77777777" w:rsidR="00AD1967" w:rsidRDefault="00AD1967" w:rsidP="00580C01">
      <w:pPr>
        <w:tabs>
          <w:tab w:val="left" w:pos="9434"/>
        </w:tabs>
        <w:spacing w:after="0" w:line="240" w:lineRule="auto"/>
        <w:ind w:right="-1"/>
        <w:jc w:val="both"/>
        <w:rPr>
          <w:rFonts w:ascii="Arial" w:hAnsi="Arial" w:cs="Arial"/>
        </w:rPr>
      </w:pPr>
    </w:p>
    <w:p w14:paraId="013AEC95" w14:textId="77777777" w:rsidR="00F941CA" w:rsidRDefault="00F941CA" w:rsidP="00580C01">
      <w:pPr>
        <w:tabs>
          <w:tab w:val="left" w:pos="9434"/>
        </w:tabs>
        <w:spacing w:after="0" w:line="240" w:lineRule="auto"/>
        <w:ind w:right="-1"/>
        <w:jc w:val="both"/>
        <w:rPr>
          <w:rFonts w:ascii="Arial" w:hAnsi="Arial" w:cs="Arial"/>
        </w:rPr>
      </w:pPr>
    </w:p>
    <w:p w14:paraId="4C92C52D" w14:textId="77777777" w:rsidR="00F941CA" w:rsidRDefault="00F941CA" w:rsidP="00580C01">
      <w:pPr>
        <w:tabs>
          <w:tab w:val="left" w:pos="9434"/>
        </w:tabs>
        <w:spacing w:after="0" w:line="240" w:lineRule="auto"/>
        <w:ind w:right="-1"/>
        <w:jc w:val="both"/>
        <w:rPr>
          <w:rFonts w:ascii="Arial" w:hAnsi="Arial" w:cs="Arial"/>
        </w:rPr>
      </w:pPr>
    </w:p>
    <w:p w14:paraId="35A34044" w14:textId="77777777" w:rsidR="00AD1967" w:rsidRPr="00580C01" w:rsidRDefault="00AD1967" w:rsidP="00580C01">
      <w:pPr>
        <w:tabs>
          <w:tab w:val="left" w:pos="9434"/>
        </w:tabs>
        <w:spacing w:after="0" w:line="240" w:lineRule="auto"/>
        <w:ind w:right="-1"/>
        <w:jc w:val="both"/>
        <w:rPr>
          <w:rFonts w:ascii="Arial" w:hAnsi="Arial" w:cs="Arial"/>
        </w:rPr>
      </w:pPr>
    </w:p>
    <w:sectPr w:rsidR="00AD1967" w:rsidRPr="00580C01" w:rsidSect="00B85D81">
      <w:footerReference w:type="default" r:id="rId8"/>
      <w:pgSz w:w="12240" w:h="20160" w:code="5"/>
      <w:pgMar w:top="851" w:right="851" w:bottom="993" w:left="851"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D1266" w14:textId="77777777" w:rsidR="003014A5" w:rsidRDefault="003014A5" w:rsidP="00552BCD">
      <w:pPr>
        <w:spacing w:after="0" w:line="240" w:lineRule="auto"/>
      </w:pPr>
      <w:r>
        <w:separator/>
      </w:r>
    </w:p>
  </w:endnote>
  <w:endnote w:type="continuationSeparator" w:id="0">
    <w:p w14:paraId="2CB6B5A0" w14:textId="77777777" w:rsidR="003014A5" w:rsidRDefault="003014A5" w:rsidP="0055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809531"/>
      <w:docPartObj>
        <w:docPartGallery w:val="Page Numbers (Bottom of Page)"/>
        <w:docPartUnique/>
      </w:docPartObj>
    </w:sdtPr>
    <w:sdtEndPr>
      <w:rPr>
        <w:b/>
        <w:bCs/>
        <w:sz w:val="28"/>
        <w:szCs w:val="28"/>
      </w:rPr>
    </w:sdtEndPr>
    <w:sdtContent>
      <w:p w14:paraId="525A2B90" w14:textId="624B24A6" w:rsidR="00552BCD" w:rsidRPr="00552BCD" w:rsidRDefault="00552BCD">
        <w:pPr>
          <w:pStyle w:val="Piedepgina"/>
          <w:jc w:val="center"/>
          <w:rPr>
            <w:b/>
            <w:bCs/>
            <w:sz w:val="28"/>
            <w:szCs w:val="28"/>
          </w:rPr>
        </w:pPr>
        <w:r w:rsidRPr="00552BCD">
          <w:rPr>
            <w:b/>
            <w:bCs/>
            <w:sz w:val="28"/>
            <w:szCs w:val="28"/>
          </w:rPr>
          <w:fldChar w:fldCharType="begin"/>
        </w:r>
        <w:r w:rsidRPr="00552BCD">
          <w:rPr>
            <w:b/>
            <w:bCs/>
            <w:sz w:val="28"/>
            <w:szCs w:val="28"/>
          </w:rPr>
          <w:instrText>PAGE   \* MERGEFORMAT</w:instrText>
        </w:r>
        <w:r w:rsidRPr="00552BCD">
          <w:rPr>
            <w:b/>
            <w:bCs/>
            <w:sz w:val="28"/>
            <w:szCs w:val="28"/>
          </w:rPr>
          <w:fldChar w:fldCharType="separate"/>
        </w:r>
        <w:r w:rsidR="00DC515A" w:rsidRPr="00DC515A">
          <w:rPr>
            <w:b/>
            <w:bCs/>
            <w:noProof/>
            <w:sz w:val="28"/>
            <w:szCs w:val="28"/>
            <w:lang w:val="es-ES"/>
          </w:rPr>
          <w:t>3</w:t>
        </w:r>
        <w:r w:rsidRPr="00552BCD">
          <w:rPr>
            <w:b/>
            <w:bCs/>
            <w:sz w:val="28"/>
            <w:szCs w:val="28"/>
          </w:rPr>
          <w:fldChar w:fldCharType="end"/>
        </w:r>
      </w:p>
    </w:sdtContent>
  </w:sdt>
  <w:p w14:paraId="1ABB9DF6" w14:textId="77777777" w:rsidR="00552BCD" w:rsidRDefault="00552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2588" w14:textId="77777777" w:rsidR="003014A5" w:rsidRDefault="003014A5" w:rsidP="00552BCD">
      <w:pPr>
        <w:spacing w:after="0" w:line="240" w:lineRule="auto"/>
      </w:pPr>
      <w:r>
        <w:separator/>
      </w:r>
    </w:p>
  </w:footnote>
  <w:footnote w:type="continuationSeparator" w:id="0">
    <w:p w14:paraId="108C7C2D" w14:textId="77777777" w:rsidR="003014A5" w:rsidRDefault="003014A5" w:rsidP="0055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4EE8"/>
    <w:multiLevelType w:val="hybridMultilevel"/>
    <w:tmpl w:val="C588890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F1A47CC"/>
    <w:multiLevelType w:val="hybridMultilevel"/>
    <w:tmpl w:val="21AAFB9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3F6D00EE"/>
    <w:multiLevelType w:val="hybridMultilevel"/>
    <w:tmpl w:val="428209A4"/>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D04571A"/>
    <w:multiLevelType w:val="hybridMultilevel"/>
    <w:tmpl w:val="E3782180"/>
    <w:lvl w:ilvl="0" w:tplc="A4A6F2B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D242E94"/>
    <w:multiLevelType w:val="hybridMultilevel"/>
    <w:tmpl w:val="4D4EF8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BA4D3F"/>
    <w:multiLevelType w:val="hybridMultilevel"/>
    <w:tmpl w:val="350C64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A9360A3"/>
    <w:multiLevelType w:val="hybridMultilevel"/>
    <w:tmpl w:val="7CE00952"/>
    <w:lvl w:ilvl="0" w:tplc="0346F2C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8A3"/>
    <w:rsid w:val="00042CFA"/>
    <w:rsid w:val="0005522B"/>
    <w:rsid w:val="000B254F"/>
    <w:rsid w:val="00142F60"/>
    <w:rsid w:val="00144E08"/>
    <w:rsid w:val="00286072"/>
    <w:rsid w:val="002918A3"/>
    <w:rsid w:val="002923B7"/>
    <w:rsid w:val="002F1DEB"/>
    <w:rsid w:val="003014A5"/>
    <w:rsid w:val="00365BE6"/>
    <w:rsid w:val="003D6084"/>
    <w:rsid w:val="00405E57"/>
    <w:rsid w:val="00532932"/>
    <w:rsid w:val="00552BCD"/>
    <w:rsid w:val="005565F2"/>
    <w:rsid w:val="00580C01"/>
    <w:rsid w:val="00582D8C"/>
    <w:rsid w:val="005E6478"/>
    <w:rsid w:val="005F77BC"/>
    <w:rsid w:val="00626E23"/>
    <w:rsid w:val="00644FBF"/>
    <w:rsid w:val="00694813"/>
    <w:rsid w:val="006B0B82"/>
    <w:rsid w:val="006E45E6"/>
    <w:rsid w:val="006F4DAF"/>
    <w:rsid w:val="00774E42"/>
    <w:rsid w:val="00851A06"/>
    <w:rsid w:val="008C215C"/>
    <w:rsid w:val="00960A49"/>
    <w:rsid w:val="009A5904"/>
    <w:rsid w:val="00A32768"/>
    <w:rsid w:val="00A82722"/>
    <w:rsid w:val="00AD1967"/>
    <w:rsid w:val="00B85D81"/>
    <w:rsid w:val="00BD12E5"/>
    <w:rsid w:val="00DC515A"/>
    <w:rsid w:val="00DE2CCC"/>
    <w:rsid w:val="00E056BF"/>
    <w:rsid w:val="00F37476"/>
    <w:rsid w:val="00F941CA"/>
    <w:rsid w:val="00FA19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4B8F"/>
  <w15:docId w15:val="{338ECF8E-2B47-41FC-82EE-76AA96D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18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18A3"/>
    <w:rPr>
      <w:rFonts w:ascii="Tahoma" w:hAnsi="Tahoma" w:cs="Tahoma"/>
      <w:sz w:val="16"/>
      <w:szCs w:val="16"/>
    </w:rPr>
  </w:style>
  <w:style w:type="paragraph" w:styleId="Prrafodelista">
    <w:name w:val="List Paragraph"/>
    <w:basedOn w:val="Normal"/>
    <w:uiPriority w:val="34"/>
    <w:qFormat/>
    <w:rsid w:val="00580C01"/>
    <w:pPr>
      <w:ind w:left="720"/>
      <w:contextualSpacing/>
    </w:pPr>
  </w:style>
  <w:style w:type="table" w:styleId="Tablaconcuadrcula">
    <w:name w:val="Table Grid"/>
    <w:basedOn w:val="Tablanormal"/>
    <w:uiPriority w:val="59"/>
    <w:rsid w:val="005E6478"/>
    <w:pPr>
      <w:spacing w:after="0" w:line="240" w:lineRule="auto"/>
    </w:pPr>
    <w:rPr>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2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BCD"/>
  </w:style>
  <w:style w:type="paragraph" w:styleId="Piedepgina">
    <w:name w:val="footer"/>
    <w:basedOn w:val="Normal"/>
    <w:link w:val="PiedepginaCar"/>
    <w:uiPriority w:val="99"/>
    <w:unhideWhenUsed/>
    <w:rsid w:val="00552B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BCD"/>
  </w:style>
  <w:style w:type="paragraph" w:styleId="Sinespaciado">
    <w:name w:val="No Spacing"/>
    <w:uiPriority w:val="1"/>
    <w:qFormat/>
    <w:rsid w:val="00552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1085</Words>
  <Characters>5970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dc:creator>
  <cp:lastModifiedBy>Bárbara</cp:lastModifiedBy>
  <cp:revision>8</cp:revision>
  <dcterms:created xsi:type="dcterms:W3CDTF">2020-07-02T19:52:00Z</dcterms:created>
  <dcterms:modified xsi:type="dcterms:W3CDTF">2020-07-13T15:14:00Z</dcterms:modified>
</cp:coreProperties>
</file>