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60" w:line="240" w:lineRule="auto"/>
        <w:ind w:left="-566.9291338582677" w:right="-607.7952755905511" w:firstLine="0"/>
        <w:rPr>
          <w:b w:val="1"/>
          <w:sz w:val="18"/>
          <w:szCs w:val="18"/>
        </w:rPr>
      </w:pPr>
      <w:r w:rsidDel="00000000" w:rsidR="00000000" w:rsidRPr="00000000">
        <w:rPr>
          <w:b w:val="1"/>
          <w:sz w:val="18"/>
          <w:szCs w:val="18"/>
          <w:rtl w:val="0"/>
        </w:rPr>
        <w:t xml:space="preserve">Liceo 1 Javiera Carrera.</w:t>
        <w:br w:type="textWrapping"/>
        <w:t xml:space="preserve">Departamento de Artes Visuales</w:t>
        <w:br w:type="textWrapping"/>
        <w:t xml:space="preserve">4to Medio 2020</w:t>
        <w:br w:type="textWrapping"/>
        <w:t xml:space="preserve">Coordinadora: Eslovenia Urbina Riquelme</w:t>
      </w:r>
    </w:p>
    <w:p w:rsidR="00000000" w:rsidDel="00000000" w:rsidP="00000000" w:rsidRDefault="00000000" w:rsidRPr="00000000" w14:paraId="00000002">
      <w:pPr>
        <w:spacing w:after="160" w:line="240" w:lineRule="auto"/>
        <w:ind w:left="-566.9291338582677" w:right="-607.7952755905511" w:firstLine="0"/>
        <w:jc w:val="center"/>
        <w:rPr>
          <w:b w:val="1"/>
          <w:sz w:val="24"/>
          <w:szCs w:val="24"/>
          <w:u w:val="single"/>
        </w:rPr>
      </w:pPr>
      <w:r w:rsidDel="00000000" w:rsidR="00000000" w:rsidRPr="00000000">
        <w:rPr>
          <w:b w:val="1"/>
          <w:sz w:val="24"/>
          <w:szCs w:val="24"/>
          <w:u w:val="single"/>
          <w:rtl w:val="0"/>
        </w:rPr>
        <w:t xml:space="preserve">GUÍA DE DESEMPEÑO</w:t>
      </w:r>
    </w:p>
    <w:p w:rsidR="00000000" w:rsidDel="00000000" w:rsidP="00000000" w:rsidRDefault="00000000" w:rsidRPr="00000000" w14:paraId="00000003">
      <w:pPr>
        <w:spacing w:after="160" w:line="240" w:lineRule="auto"/>
        <w:ind w:left="-566.9291338582677" w:right="-607.7952755905511" w:firstLine="0"/>
        <w:rPr>
          <w:b w:val="1"/>
          <w:sz w:val="24"/>
          <w:szCs w:val="24"/>
        </w:rPr>
      </w:pPr>
      <w:r w:rsidDel="00000000" w:rsidR="00000000" w:rsidRPr="00000000">
        <w:rPr>
          <w:b w:val="1"/>
          <w:sz w:val="18"/>
          <w:szCs w:val="18"/>
          <w:rtl w:val="0"/>
        </w:rPr>
        <w:br w:type="textWrapping"/>
        <w:t xml:space="preserve">Unidad N°1: “EXPLORANDO LENGUAJES ARTÍSTICOS DE NUESTRA ÉPOCA”.</w:t>
        <w:br w:type="textWrapping"/>
        <w:t xml:space="preserve">Objetivo Fundamental:</w:t>
      </w:r>
      <w:r w:rsidDel="00000000" w:rsidR="00000000" w:rsidRPr="00000000">
        <w:rPr>
          <w:sz w:val="18"/>
          <w:szCs w:val="18"/>
          <w:rtl w:val="0"/>
        </w:rPr>
        <w:t xml:space="preserve"> Explorar técnicas específicas de los lenguajes audiovisuales; reflexionar críticamente respecto a la dimensión estética y los contenidos de producciones audiovisuales y de televisión.</w:t>
        <w:br w:type="textWrapping"/>
      </w:r>
      <w:r w:rsidDel="00000000" w:rsidR="00000000" w:rsidRPr="00000000">
        <w:rPr>
          <w:b w:val="1"/>
          <w:sz w:val="18"/>
          <w:szCs w:val="18"/>
          <w:rtl w:val="0"/>
        </w:rPr>
        <w:t xml:space="preserve">Contenidos: </w:t>
      </w:r>
      <w:r w:rsidDel="00000000" w:rsidR="00000000" w:rsidRPr="00000000">
        <w:rPr>
          <w:sz w:val="18"/>
          <w:szCs w:val="18"/>
          <w:rtl w:val="0"/>
        </w:rPr>
        <w:t xml:space="preserve">Lenguajes mecánicos y electrónicos: Fotografía, video, multimedios interactivos.</w:t>
      </w:r>
      <w:r w:rsidDel="00000000" w:rsidR="00000000" w:rsidRPr="00000000">
        <w:rPr>
          <w:b w:val="1"/>
          <w:sz w:val="24"/>
          <w:szCs w:val="24"/>
          <w:u w:val="single"/>
          <w:rtl w:val="0"/>
        </w:rPr>
        <w:br w:type="textWrapping"/>
      </w:r>
      <w:r w:rsidDel="00000000" w:rsidR="00000000" w:rsidRPr="00000000">
        <w:rPr>
          <w:sz w:val="18"/>
          <w:szCs w:val="18"/>
          <w:rtl w:val="0"/>
        </w:rPr>
        <w:br w:type="textWrapping"/>
        <w:t xml:space="preserve">INSTRUCCIONES:</w:t>
        <w:br w:type="textWrapping"/>
        <w:t xml:space="preserve">-Esta guía de desempeño es una actividad previa a la actividad calificada.</w:t>
        <w:br w:type="textWrapping"/>
        <w:t xml:space="preserve">-Esta guía de desempeño </w:t>
      </w:r>
      <w:r w:rsidDel="00000000" w:rsidR="00000000" w:rsidRPr="00000000">
        <w:rPr>
          <w:b w:val="1"/>
          <w:sz w:val="18"/>
          <w:szCs w:val="18"/>
          <w:rtl w:val="0"/>
        </w:rPr>
        <w:t xml:space="preserve">NO</w:t>
      </w:r>
      <w:r w:rsidDel="00000000" w:rsidR="00000000" w:rsidRPr="00000000">
        <w:rPr>
          <w:sz w:val="18"/>
          <w:szCs w:val="18"/>
          <w:rtl w:val="0"/>
        </w:rPr>
        <w:t xml:space="preserve"> es calificada.</w:t>
      </w:r>
      <w:r w:rsidDel="00000000" w:rsidR="00000000" w:rsidRPr="00000000">
        <w:rPr>
          <w:sz w:val="18"/>
          <w:szCs w:val="18"/>
          <w:rtl w:val="0"/>
        </w:rPr>
        <w:br w:type="textWrapping"/>
      </w:r>
      <w:r w:rsidDel="00000000" w:rsidR="00000000" w:rsidRPr="00000000">
        <w:rPr>
          <w:sz w:val="20"/>
          <w:szCs w:val="20"/>
          <w:rtl w:val="0"/>
        </w:rPr>
        <w:br w:type="textWrapping"/>
      </w:r>
      <w:r w:rsidDel="00000000" w:rsidR="00000000" w:rsidRPr="00000000">
        <w:rPr>
          <w:b w:val="1"/>
          <w:sz w:val="24"/>
          <w:szCs w:val="24"/>
          <w:rtl w:val="0"/>
        </w:rPr>
        <w:t xml:space="preserve">Ejercicio 1 </w:t>
      </w:r>
    </w:p>
    <w:p w:rsidR="00000000" w:rsidDel="00000000" w:rsidP="00000000" w:rsidRDefault="00000000" w:rsidRPr="00000000" w14:paraId="00000004">
      <w:pPr>
        <w:spacing w:after="160" w:line="240" w:lineRule="auto"/>
        <w:ind w:left="-566.9291338582677" w:right="-607.7952755905511" w:firstLine="0"/>
        <w:jc w:val="both"/>
        <w:rPr>
          <w:sz w:val="18"/>
          <w:szCs w:val="18"/>
        </w:rPr>
      </w:pPr>
      <w:r w:rsidDel="00000000" w:rsidR="00000000" w:rsidRPr="00000000">
        <w:rPr>
          <w:sz w:val="18"/>
          <w:szCs w:val="18"/>
          <w:rtl w:val="0"/>
        </w:rPr>
        <w:t xml:space="preserve">En redes sociales el recurso de la imagen pareciera ser al azar, al navegar nos sumergimos en una gran cantidad de información repleta de imágenes, textos, audios y videos. Pensamos que muchos de estos elementos tienen un carácter simple, pero de forma inconsciente notamos cierto peso significativo en ellas, ya que algunas nos pueden parecer emotivas, dinámicas, nostálgicas, llenas de vida o cargadas de desolación. </w:t>
      </w:r>
    </w:p>
    <w:p w:rsidR="00000000" w:rsidDel="00000000" w:rsidP="00000000" w:rsidRDefault="00000000" w:rsidRPr="00000000" w14:paraId="00000005">
      <w:pPr>
        <w:spacing w:after="160" w:line="240" w:lineRule="auto"/>
        <w:ind w:left="-566.9291338582677" w:right="-607.7952755905511" w:firstLine="0"/>
        <w:jc w:val="both"/>
        <w:rPr>
          <w:sz w:val="18"/>
          <w:szCs w:val="18"/>
        </w:rPr>
      </w:pPr>
      <w:r w:rsidDel="00000000" w:rsidR="00000000" w:rsidRPr="00000000">
        <w:rPr>
          <w:sz w:val="18"/>
          <w:szCs w:val="18"/>
          <w:rtl w:val="0"/>
        </w:rPr>
        <w:t xml:space="preserve">De pronto queremos ver en nuestros sitios fotografías, videos y otros similares que expresen lo más genuino de nosotros (o lo más idealizado) ¿Cuántas veces hemos tratado de imitar alguna imagen con nuestras cámaras? ¿cuántas fotografías nos tomamos  intentando lograr aquella misma sensación o cuanto tiempo intentamos crear alguna fotografía que nos agrade? con esta idea en mente comenzamos a seleccionar lugares que nos gustan, porque tienen ciertos “detalles” que nos atraen, como la luz, los objetos y formas que poseen, o las experiencias que nos ligan a estos.</w:t>
      </w:r>
    </w:p>
    <w:p w:rsidR="00000000" w:rsidDel="00000000" w:rsidP="00000000" w:rsidRDefault="00000000" w:rsidRPr="00000000" w14:paraId="00000006">
      <w:pPr>
        <w:spacing w:after="160" w:line="240" w:lineRule="auto"/>
        <w:ind w:left="-566.9291338582677" w:right="-607.7952755905511" w:firstLine="0"/>
        <w:jc w:val="both"/>
        <w:rPr>
          <w:sz w:val="18"/>
          <w:szCs w:val="18"/>
        </w:rPr>
      </w:pPr>
      <w:r w:rsidDel="00000000" w:rsidR="00000000" w:rsidRPr="00000000">
        <w:rPr>
          <w:sz w:val="18"/>
          <w:szCs w:val="18"/>
          <w:rtl w:val="0"/>
        </w:rPr>
        <w:t xml:space="preserve">En las siguientes imágenes pon a prueba tus conocimientos previos antes de iniciar la actividad, identificando algunos planos, ángulos, colores, interpretando qué mensaje intenta transmitir cada imagen. Si al terminar la actividad principal deseas darle una “hojeada” a esta guía puede hacerlo, quizá puedas identificar otros elementos.</w:t>
      </w:r>
    </w:p>
    <w:p w:rsidR="00000000" w:rsidDel="00000000" w:rsidP="00000000" w:rsidRDefault="00000000" w:rsidRPr="00000000" w14:paraId="00000007">
      <w:pPr>
        <w:spacing w:after="160" w:line="240" w:lineRule="auto"/>
        <w:ind w:left="-566.9291338582677" w:right="-607.7952755905511" w:firstLine="0"/>
        <w:jc w:val="both"/>
        <w:rPr/>
      </w:pPr>
      <w:r w:rsidDel="00000000" w:rsidR="00000000" w:rsidRPr="00000000">
        <w:rPr/>
        <w:drawing>
          <wp:inline distB="114300" distT="114300" distL="114300" distR="114300">
            <wp:extent cx="1681163" cy="2045236"/>
            <wp:effectExtent b="0" l="0" r="0" t="0"/>
            <wp:docPr id="17" name="image17.png"/>
            <a:graphic>
              <a:graphicData uri="http://schemas.openxmlformats.org/drawingml/2006/picture">
                <pic:pic>
                  <pic:nvPicPr>
                    <pic:cNvPr id="0" name="image17.png"/>
                    <pic:cNvPicPr preferRelativeResize="0"/>
                  </pic:nvPicPr>
                  <pic:blipFill>
                    <a:blip r:embed="rId6"/>
                    <a:srcRect b="0" l="0" r="0" t="0"/>
                    <a:stretch>
                      <a:fillRect/>
                    </a:stretch>
                  </pic:blipFill>
                  <pic:spPr>
                    <a:xfrm>
                      <a:off x="0" y="0"/>
                      <a:ext cx="1681163" cy="204523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75753" cy="1951429"/>
            <wp:effectExtent b="0" l="0" r="0" t="0"/>
            <wp:docPr id="1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575753" cy="195142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75118" cy="1945112"/>
            <wp:effectExtent b="0" l="0" r="0" t="0"/>
            <wp:docPr id="1"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1575118" cy="1945112"/>
                    </a:xfrm>
                    <a:prstGeom prst="rect"/>
                    <a:ln/>
                  </pic:spPr>
                </pic:pic>
              </a:graphicData>
            </a:graphic>
          </wp:inline>
        </w:drawing>
      </w:r>
      <w:r w:rsidDel="00000000" w:rsidR="00000000" w:rsidRPr="00000000">
        <w:rPr/>
        <w:drawing>
          <wp:inline distB="114300" distT="114300" distL="114300" distR="114300">
            <wp:extent cx="1422718" cy="1944722"/>
            <wp:effectExtent b="0" l="0" r="0" t="0"/>
            <wp:docPr id="10"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422718" cy="1944722"/>
                    </a:xfrm>
                    <a:prstGeom prst="rect"/>
                    <a:ln/>
                  </pic:spPr>
                </pic:pic>
              </a:graphicData>
            </a:graphic>
          </wp:inline>
        </w:drawing>
      </w:r>
      <w:r w:rsidDel="00000000" w:rsidR="00000000" w:rsidRPr="00000000">
        <w:rPr>
          <w:rtl w:val="0"/>
        </w:rPr>
        <w:br w:type="textWrapping"/>
        <w:t xml:space="preserve">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08">
      <w:pPr>
        <w:spacing w:line="240" w:lineRule="auto"/>
        <w:ind w:left="-566.9291338582677" w:right="-607.7952755905511" w:firstLine="0"/>
        <w:jc w:val="both"/>
        <w:rPr>
          <w:sz w:val="18"/>
          <w:szCs w:val="18"/>
        </w:rPr>
      </w:pPr>
      <w:r w:rsidDel="00000000" w:rsidR="00000000" w:rsidRPr="00000000">
        <w:rPr>
          <w:rtl w:val="0"/>
        </w:rPr>
      </w:r>
    </w:p>
    <w:p w:rsidR="00000000" w:rsidDel="00000000" w:rsidP="00000000" w:rsidRDefault="00000000" w:rsidRPr="00000000" w14:paraId="00000009">
      <w:pPr>
        <w:spacing w:line="240" w:lineRule="auto"/>
        <w:ind w:left="-566.9291338582677" w:right="-607.7952755905511" w:firstLine="0"/>
        <w:jc w:val="both"/>
        <w:rPr>
          <w:b w:val="1"/>
          <w:sz w:val="24"/>
          <w:szCs w:val="24"/>
        </w:rPr>
      </w:pPr>
      <w:r w:rsidDel="00000000" w:rsidR="00000000" w:rsidRPr="00000000">
        <w:rPr>
          <w:b w:val="1"/>
          <w:sz w:val="24"/>
          <w:szCs w:val="24"/>
          <w:rtl w:val="0"/>
        </w:rPr>
        <w:t xml:space="preserve">Ejercicio 2</w:t>
      </w:r>
    </w:p>
    <w:p w:rsidR="00000000" w:rsidDel="00000000" w:rsidP="00000000" w:rsidRDefault="00000000" w:rsidRPr="00000000" w14:paraId="0000000A">
      <w:pPr>
        <w:spacing w:line="240" w:lineRule="auto"/>
        <w:ind w:left="-566.9291338582677" w:right="-607.7952755905511" w:firstLine="0"/>
        <w:jc w:val="both"/>
        <w:rPr>
          <w:sz w:val="18"/>
          <w:szCs w:val="18"/>
        </w:rPr>
      </w:pPr>
      <w:r w:rsidDel="00000000" w:rsidR="00000000" w:rsidRPr="00000000">
        <w:rPr>
          <w:sz w:val="18"/>
          <w:szCs w:val="18"/>
          <w:rtl w:val="0"/>
        </w:rPr>
        <w:t xml:space="preserve">Cuando comenzamos a ver historias en diferentes redes sociales, vemos que muchos mensajes nos comparten “algo” a través de las imágenes, una variedad de sensaciones que cuando se les suma el valor del sonido, inmediatamente el mensaje parece haber ganado fuerza o incluso parece perderla perdido dependiendo de las elecciones que tomemos. Asumimos entonces que al crear contenido este tiene que tener relación con todos sus elementos.</w:t>
      </w:r>
    </w:p>
    <w:p w:rsidR="00000000" w:rsidDel="00000000" w:rsidP="00000000" w:rsidRDefault="00000000" w:rsidRPr="00000000" w14:paraId="0000000B">
      <w:pPr>
        <w:spacing w:line="240" w:lineRule="auto"/>
        <w:ind w:left="-566.9291338582677" w:right="-607.7952755905511" w:firstLine="0"/>
        <w:jc w:val="both"/>
        <w:rPr>
          <w:sz w:val="18"/>
          <w:szCs w:val="18"/>
        </w:rPr>
      </w:pPr>
      <w:r w:rsidDel="00000000" w:rsidR="00000000" w:rsidRPr="00000000">
        <w:rPr>
          <w:sz w:val="18"/>
          <w:szCs w:val="18"/>
          <w:rtl w:val="0"/>
        </w:rPr>
        <w:t xml:space="preserve">Es decir ¿cada imagen debe transmitir algo? si esta idea la mantenemos cuando revisamos nuestras redes sociales ¿Qué tipo de mensaje debería transmitir entonces un video musical? ¿un corto? ¿una película? y ¿cómo lo hacen? ¿cómo saben qué elementos integrar para que podamos tener diferentes reacciones?</w:t>
      </w:r>
    </w:p>
    <w:p w:rsidR="00000000" w:rsidDel="00000000" w:rsidP="00000000" w:rsidRDefault="00000000" w:rsidRPr="00000000" w14:paraId="0000000C">
      <w:pPr>
        <w:spacing w:line="240" w:lineRule="auto"/>
        <w:ind w:left="-566.9291338582677" w:right="-607.7952755905511" w:firstLine="0"/>
        <w:jc w:val="both"/>
        <w:rPr>
          <w:sz w:val="18"/>
          <w:szCs w:val="18"/>
        </w:rPr>
      </w:pPr>
      <w:r w:rsidDel="00000000" w:rsidR="00000000" w:rsidRPr="00000000">
        <w:rPr>
          <w:rtl w:val="0"/>
        </w:rPr>
      </w:r>
    </w:p>
    <w:p w:rsidR="00000000" w:rsidDel="00000000" w:rsidP="00000000" w:rsidRDefault="00000000" w:rsidRPr="00000000" w14:paraId="0000000D">
      <w:pPr>
        <w:spacing w:line="240" w:lineRule="auto"/>
        <w:ind w:left="-566.9291338582677" w:right="-607.7952755905511" w:firstLine="0"/>
        <w:jc w:val="both"/>
        <w:rPr>
          <w:sz w:val="18"/>
          <w:szCs w:val="18"/>
        </w:rPr>
      </w:pPr>
      <w:r w:rsidDel="00000000" w:rsidR="00000000" w:rsidRPr="00000000">
        <w:rPr>
          <w:sz w:val="18"/>
          <w:szCs w:val="18"/>
          <w:rtl w:val="0"/>
        </w:rPr>
        <w:t xml:space="preserve">A continuación te presentamos dos videos, en los cuales nos dedicaremos a reflexionar, analizar y expresar de forma crítica lo vemos, y lo que nos sucede de forma personal, intentaremos utilizar diversos recursos propios como recuerdos y experiencias, nos apoyaremos en los elementos que están presentes en las imágenes y el video, en sus diferentes elementos (como planos, ángulos, color, iluminación, etc.)</w:t>
      </w:r>
    </w:p>
    <w:p w:rsidR="00000000" w:rsidDel="00000000" w:rsidP="00000000" w:rsidRDefault="00000000" w:rsidRPr="00000000" w14:paraId="0000000E">
      <w:pPr>
        <w:spacing w:line="240" w:lineRule="auto"/>
        <w:ind w:left="-566.9291338582677" w:right="-607.7952755905511" w:firstLine="0"/>
        <w:jc w:val="both"/>
        <w:rPr>
          <w:sz w:val="18"/>
          <w:szCs w:val="18"/>
        </w:rPr>
      </w:pPr>
      <w:r w:rsidDel="00000000" w:rsidR="00000000" w:rsidRPr="00000000">
        <w:rPr>
          <w:rtl w:val="0"/>
        </w:rPr>
      </w:r>
    </w:p>
    <w:p w:rsidR="00000000" w:rsidDel="00000000" w:rsidP="00000000" w:rsidRDefault="00000000" w:rsidRPr="00000000" w14:paraId="0000000F">
      <w:pPr>
        <w:spacing w:line="240" w:lineRule="auto"/>
        <w:ind w:left="-566.9291338582677" w:right="-607.7952755905511" w:firstLine="0"/>
        <w:jc w:val="both"/>
        <w:rPr>
          <w:sz w:val="18"/>
          <w:szCs w:val="18"/>
        </w:rPr>
      </w:pPr>
      <w:r w:rsidDel="00000000" w:rsidR="00000000" w:rsidRPr="00000000">
        <w:rPr>
          <w:rtl w:val="0"/>
        </w:rPr>
      </w:r>
    </w:p>
    <w:p w:rsidR="00000000" w:rsidDel="00000000" w:rsidP="00000000" w:rsidRDefault="00000000" w:rsidRPr="00000000" w14:paraId="00000010">
      <w:pPr>
        <w:pStyle w:val="Heading1"/>
        <w:keepNext w:val="0"/>
        <w:keepLines w:val="0"/>
        <w:spacing w:before="480" w:line="240" w:lineRule="auto"/>
        <w:ind w:left="-566.9291338582677" w:right="-607.7952755905511" w:firstLine="0"/>
        <w:jc w:val="left"/>
        <w:rPr>
          <w:b w:val="1"/>
          <w:sz w:val="24"/>
          <w:szCs w:val="24"/>
        </w:rPr>
      </w:pPr>
      <w:bookmarkStart w:colFirst="0" w:colLast="0" w:name="_xrvpvrk991hb" w:id="0"/>
      <w:bookmarkEnd w:id="0"/>
      <w:r w:rsidDel="00000000" w:rsidR="00000000" w:rsidRPr="00000000">
        <w:rPr>
          <w:rtl w:val="0"/>
        </w:rPr>
      </w:r>
    </w:p>
    <w:p w:rsidR="00000000" w:rsidDel="00000000" w:rsidP="00000000" w:rsidRDefault="00000000" w:rsidRPr="00000000" w14:paraId="00000011">
      <w:pPr>
        <w:pStyle w:val="Heading1"/>
        <w:keepNext w:val="0"/>
        <w:keepLines w:val="0"/>
        <w:spacing w:before="480" w:line="240" w:lineRule="auto"/>
        <w:ind w:left="-566.9291338582677" w:right="-607.7952755905511" w:firstLine="0"/>
        <w:jc w:val="left"/>
        <w:rPr>
          <w:sz w:val="20"/>
          <w:szCs w:val="20"/>
        </w:rPr>
      </w:pPr>
      <w:bookmarkStart w:colFirst="0" w:colLast="0" w:name="_7mh23ebwbbyp" w:id="1"/>
      <w:bookmarkEnd w:id="1"/>
      <w:r w:rsidDel="00000000" w:rsidR="00000000" w:rsidRPr="00000000">
        <w:rPr>
          <w:b w:val="1"/>
          <w:sz w:val="20"/>
          <w:szCs w:val="20"/>
          <w:rtl w:val="0"/>
        </w:rPr>
        <w:t xml:space="preserve">Are You Lost In The World Like Me? </w:t>
        <w:br w:type="textWrapping"/>
        <w:t xml:space="preserve"> Moby &amp; The Void Pacific Choir</w:t>
      </w:r>
      <w:r w:rsidDel="00000000" w:rsidR="00000000" w:rsidRPr="00000000">
        <w:rPr>
          <w:rtl w:val="0"/>
        </w:rPr>
      </w:r>
    </w:p>
    <w:p w:rsidR="00000000" w:rsidDel="00000000" w:rsidP="00000000" w:rsidRDefault="00000000" w:rsidRPr="00000000" w14:paraId="00000012">
      <w:pPr>
        <w:spacing w:line="240" w:lineRule="auto"/>
        <w:ind w:left="-566.9291338582677" w:right="-607.7952755905511" w:firstLine="0"/>
        <w:jc w:val="center"/>
        <w:rPr>
          <w:sz w:val="18"/>
          <w:szCs w:val="18"/>
        </w:rPr>
      </w:pPr>
      <w:r w:rsidDel="00000000" w:rsidR="00000000" w:rsidRPr="00000000">
        <w:rPr>
          <w:sz w:val="18"/>
          <w:szCs w:val="18"/>
        </w:rPr>
        <w:drawing>
          <wp:inline distB="114300" distT="114300" distL="114300" distR="114300">
            <wp:extent cx="2214563" cy="1103744"/>
            <wp:effectExtent b="38100" l="38100" r="38100" t="38100"/>
            <wp:docPr id="6"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214563" cy="1103744"/>
                    </a:xfrm>
                    <a:prstGeom prst="rect"/>
                    <a:ln w="38100">
                      <a:solidFill>
                        <a:srgbClr val="000000"/>
                      </a:solidFill>
                      <a:prstDash val="solid"/>
                    </a:ln>
                  </pic:spPr>
                </pic:pic>
              </a:graphicData>
            </a:graphic>
          </wp:inline>
        </w:drawing>
      </w:r>
      <w:r w:rsidDel="00000000" w:rsidR="00000000" w:rsidRPr="00000000">
        <w:rPr>
          <w:sz w:val="18"/>
          <w:szCs w:val="18"/>
          <w:rtl w:val="0"/>
        </w:rPr>
        <w:br w:type="textWrapping"/>
      </w:r>
      <w:hyperlink r:id="rId11">
        <w:r w:rsidDel="00000000" w:rsidR="00000000" w:rsidRPr="00000000">
          <w:rPr>
            <w:color w:val="1155cc"/>
            <w:sz w:val="18"/>
            <w:szCs w:val="18"/>
            <w:u w:val="single"/>
            <w:rtl w:val="0"/>
          </w:rPr>
          <w:t xml:space="preserve">https://youtu.be/VASywEuqFd8</w:t>
        </w:r>
      </w:hyperlink>
      <w:r w:rsidDel="00000000" w:rsidR="00000000" w:rsidRPr="00000000">
        <w:rPr>
          <w:sz w:val="18"/>
          <w:szCs w:val="18"/>
          <w:rtl w:val="0"/>
        </w:rPr>
        <w:br w:type="textWrapping"/>
      </w:r>
    </w:p>
    <w:p w:rsidR="00000000" w:rsidDel="00000000" w:rsidP="00000000" w:rsidRDefault="00000000" w:rsidRPr="00000000" w14:paraId="00000013">
      <w:pPr>
        <w:spacing w:line="240" w:lineRule="auto"/>
        <w:ind w:left="-566.9291338582677" w:right="-607.7952755905511" w:firstLine="0"/>
        <w:jc w:val="left"/>
        <w:rPr>
          <w:sz w:val="18"/>
          <w:szCs w:val="18"/>
        </w:rPr>
      </w:pPr>
      <w:r w:rsidDel="00000000" w:rsidR="00000000" w:rsidRPr="00000000">
        <w:rPr>
          <w:sz w:val="18"/>
          <w:szCs w:val="18"/>
          <w:rtl w:val="0"/>
        </w:rPr>
        <w:t xml:space="preserve">1)¿Qué sensaciones experimenta al ver este video? </w:t>
      </w:r>
      <w:r w:rsidDel="00000000" w:rsidR="00000000" w:rsidRPr="00000000">
        <w:rPr>
          <w:sz w:val="18"/>
          <w:szCs w:val="18"/>
          <w:rtl w:val="0"/>
        </w:rPr>
        <w:t xml:space="preserve">Reflexione de manera personal.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14">
      <w:pPr>
        <w:spacing w:line="240" w:lineRule="auto"/>
        <w:ind w:left="-566.9291338582677" w:right="-607.7952755905511" w:firstLine="0"/>
        <w:jc w:val="left"/>
        <w:rPr>
          <w:sz w:val="18"/>
          <w:szCs w:val="18"/>
        </w:rPr>
      </w:pPr>
      <w:r w:rsidDel="00000000" w:rsidR="00000000" w:rsidRPr="00000000">
        <w:rPr>
          <w:rtl w:val="0"/>
        </w:rPr>
      </w:r>
    </w:p>
    <w:p w:rsidR="00000000" w:rsidDel="00000000" w:rsidP="00000000" w:rsidRDefault="00000000" w:rsidRPr="00000000" w14:paraId="00000015">
      <w:pPr>
        <w:spacing w:line="240" w:lineRule="auto"/>
        <w:ind w:left="-566.9291338582677" w:right="-607.7952755905511" w:firstLine="0"/>
        <w:jc w:val="center"/>
        <w:rPr>
          <w:sz w:val="18"/>
          <w:szCs w:val="18"/>
        </w:rPr>
      </w:pPr>
      <w:r w:rsidDel="00000000" w:rsidR="00000000" w:rsidRPr="00000000">
        <w:rPr>
          <w:sz w:val="18"/>
          <w:szCs w:val="18"/>
        </w:rPr>
        <w:drawing>
          <wp:inline distB="114300" distT="114300" distL="114300" distR="114300">
            <wp:extent cx="2124075" cy="1200866"/>
            <wp:effectExtent b="0" l="0" r="0" t="0"/>
            <wp:docPr id="15"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2124075" cy="1200866"/>
                    </a:xfrm>
                    <a:prstGeom prst="rect"/>
                    <a:ln/>
                  </pic:spPr>
                </pic:pic>
              </a:graphicData>
            </a:graphic>
          </wp:inline>
        </w:drawing>
      </w:r>
      <w:r w:rsidDel="00000000" w:rsidR="00000000" w:rsidRPr="00000000">
        <w:rPr>
          <w:sz w:val="18"/>
          <w:szCs w:val="18"/>
        </w:rPr>
        <w:drawing>
          <wp:inline distB="114300" distT="114300" distL="114300" distR="114300">
            <wp:extent cx="2195513" cy="1203310"/>
            <wp:effectExtent b="0" l="0" r="0" t="0"/>
            <wp:docPr id="14"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2195513" cy="120331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line="240" w:lineRule="auto"/>
        <w:ind w:left="-566.9291338582677" w:right="-607.7952755905511" w:firstLine="0"/>
        <w:rPr>
          <w:sz w:val="18"/>
          <w:szCs w:val="18"/>
        </w:rPr>
      </w:pPr>
      <w:r w:rsidDel="00000000" w:rsidR="00000000" w:rsidRPr="00000000">
        <w:rPr>
          <w:sz w:val="18"/>
          <w:szCs w:val="18"/>
          <w:rtl w:val="0"/>
        </w:rPr>
        <w:t xml:space="preserve">a)¿Qué podemos pensar al respecto de estas imágenes? ¿Qué relación existe entre estas y la letra de la canción?</w:t>
        <w:br w:type="textWrapping"/>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br w:type="textWrapping"/>
        <w:br w:type="textWrapping"/>
      </w:r>
    </w:p>
    <w:p w:rsidR="00000000" w:rsidDel="00000000" w:rsidP="00000000" w:rsidRDefault="00000000" w:rsidRPr="00000000" w14:paraId="00000017">
      <w:pPr>
        <w:spacing w:line="240" w:lineRule="auto"/>
        <w:ind w:left="-566.9291338582677" w:right="-607.7952755905511" w:firstLine="0"/>
        <w:jc w:val="center"/>
        <w:rPr>
          <w:sz w:val="18"/>
          <w:szCs w:val="18"/>
        </w:rPr>
      </w:pPr>
      <w:r w:rsidDel="00000000" w:rsidR="00000000" w:rsidRPr="00000000">
        <w:rPr>
          <w:sz w:val="18"/>
          <w:szCs w:val="18"/>
        </w:rPr>
        <w:drawing>
          <wp:inline distB="114300" distT="114300" distL="114300" distR="114300">
            <wp:extent cx="2081213" cy="1040606"/>
            <wp:effectExtent b="0" l="0" r="0" t="0"/>
            <wp:docPr id="16"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2081213" cy="1040606"/>
                    </a:xfrm>
                    <a:prstGeom prst="rect"/>
                    <a:ln/>
                  </pic:spPr>
                </pic:pic>
              </a:graphicData>
            </a:graphic>
          </wp:inline>
        </w:drawing>
      </w:r>
      <w:r w:rsidDel="00000000" w:rsidR="00000000" w:rsidRPr="00000000">
        <w:rPr>
          <w:sz w:val="18"/>
          <w:szCs w:val="18"/>
        </w:rPr>
        <w:drawing>
          <wp:inline distB="114300" distT="114300" distL="114300" distR="114300">
            <wp:extent cx="2057400" cy="1042295"/>
            <wp:effectExtent b="0" l="0" r="0" t="0"/>
            <wp:docPr id="3"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2057400" cy="1042295"/>
                    </a:xfrm>
                    <a:prstGeom prst="rect"/>
                    <a:ln/>
                  </pic:spPr>
                </pic:pic>
              </a:graphicData>
            </a:graphic>
          </wp:inline>
        </w:drawing>
      </w:r>
      <w:r w:rsidDel="00000000" w:rsidR="00000000" w:rsidRPr="00000000">
        <w:rPr>
          <w:sz w:val="18"/>
          <w:szCs w:val="18"/>
        </w:rPr>
        <w:drawing>
          <wp:inline distB="114300" distT="114300" distL="114300" distR="114300">
            <wp:extent cx="2033588" cy="1034790"/>
            <wp:effectExtent b="0" l="0" r="0" t="0"/>
            <wp:docPr id="18"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2033588" cy="103479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line="240" w:lineRule="auto"/>
        <w:ind w:left="-566.9291338582677" w:right="-607.7952755905511" w:firstLine="0"/>
        <w:jc w:val="left"/>
        <w:rPr>
          <w:sz w:val="18"/>
          <w:szCs w:val="18"/>
        </w:rPr>
      </w:pPr>
      <w:r w:rsidDel="00000000" w:rsidR="00000000" w:rsidRPr="00000000">
        <w:rPr>
          <w:sz w:val="18"/>
          <w:szCs w:val="18"/>
          <w:rtl w:val="0"/>
        </w:rPr>
        <w:t xml:space="preserve">a) Identifique en las siguientes imágenes planos, ángulos, líneas dominantes y centro de interés.</w:t>
      </w:r>
    </w:p>
    <w:p w:rsidR="00000000" w:rsidDel="00000000" w:rsidP="00000000" w:rsidRDefault="00000000" w:rsidRPr="00000000" w14:paraId="00000019">
      <w:pPr>
        <w:spacing w:line="240" w:lineRule="auto"/>
        <w:ind w:left="-566.9291338582677" w:right="-607.7952755905511" w:firstLine="0"/>
        <w:rPr>
          <w:sz w:val="18"/>
          <w:szCs w:val="18"/>
        </w:rPr>
      </w:pPr>
      <w:r w:rsidDel="00000000" w:rsidR="00000000" w:rsidRPr="00000000">
        <w:rPr>
          <w:sz w:val="18"/>
          <w:szCs w:val="18"/>
          <w:rtl w:val="0"/>
        </w:rPr>
        <w:t xml:space="preserve">b) Estas imágenes ¿Tienen alguna relación con la realidad? explique según lo que ve día a día, en los medios y redes sociales.</w:t>
        <w:br w:type="textWrapping"/>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1A">
      <w:pPr>
        <w:spacing w:line="240" w:lineRule="auto"/>
        <w:ind w:left="-566.9291338582677" w:right="-607.7952755905511" w:firstLine="0"/>
        <w:jc w:val="center"/>
        <w:rPr>
          <w:sz w:val="18"/>
          <w:szCs w:val="18"/>
        </w:rPr>
      </w:pPr>
      <w:r w:rsidDel="00000000" w:rsidR="00000000" w:rsidRPr="00000000">
        <w:rPr>
          <w:sz w:val="18"/>
          <w:szCs w:val="18"/>
          <w:rtl w:val="0"/>
        </w:rPr>
        <w:br w:type="textWrapping"/>
      </w:r>
      <w:r w:rsidDel="00000000" w:rsidR="00000000" w:rsidRPr="00000000">
        <w:rPr>
          <w:sz w:val="18"/>
          <w:szCs w:val="18"/>
        </w:rPr>
        <w:drawing>
          <wp:inline distB="114300" distT="114300" distL="114300" distR="114300">
            <wp:extent cx="2091190" cy="1055812"/>
            <wp:effectExtent b="0" l="0" r="0" t="0"/>
            <wp:docPr id="8"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2091190" cy="1055812"/>
                    </a:xfrm>
                    <a:prstGeom prst="rect"/>
                    <a:ln/>
                  </pic:spPr>
                </pic:pic>
              </a:graphicData>
            </a:graphic>
          </wp:inline>
        </w:drawing>
      </w:r>
      <w:r w:rsidDel="00000000" w:rsidR="00000000" w:rsidRPr="00000000">
        <w:rPr>
          <w:sz w:val="18"/>
          <w:szCs w:val="18"/>
        </w:rPr>
        <w:drawing>
          <wp:inline distB="114300" distT="114300" distL="114300" distR="114300">
            <wp:extent cx="2128838" cy="1081755"/>
            <wp:effectExtent b="0" l="0" r="0" t="0"/>
            <wp:docPr id="5"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2128838" cy="108175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line="240" w:lineRule="auto"/>
        <w:ind w:left="-566.9291338582677" w:right="-607.7952755905511" w:firstLine="0"/>
        <w:rPr>
          <w:sz w:val="18"/>
          <w:szCs w:val="18"/>
        </w:rPr>
      </w:pPr>
      <w:r w:rsidDel="00000000" w:rsidR="00000000" w:rsidRPr="00000000">
        <w:rPr>
          <w:sz w:val="18"/>
          <w:szCs w:val="18"/>
          <w:rtl w:val="0"/>
        </w:rPr>
        <w:br w:type="textWrapping"/>
        <w:t xml:space="preserve">a)¿Qué objetos podemos ver en las imágenes? ¿cómo se relacionan entre ellos? </w:t>
      </w:r>
    </w:p>
    <w:p w:rsidR="00000000" w:rsidDel="00000000" w:rsidP="00000000" w:rsidRDefault="00000000" w:rsidRPr="00000000" w14:paraId="0000001C">
      <w:pPr>
        <w:spacing w:line="240" w:lineRule="auto"/>
        <w:ind w:left="-566.9291338582677" w:right="-607.7952755905511" w:firstLine="0"/>
        <w:rPr>
          <w:sz w:val="18"/>
          <w:szCs w:val="18"/>
        </w:rPr>
      </w:pPr>
      <w:r w:rsidDel="00000000" w:rsidR="00000000" w:rsidRPr="00000000">
        <w:rPr>
          <w:sz w:val="18"/>
          <w:szCs w:val="18"/>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1D">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1E">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1F">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0">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1">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2">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3">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4">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5">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6">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7">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8">
      <w:pPr>
        <w:pStyle w:val="Heading1"/>
        <w:keepNext w:val="0"/>
        <w:keepLines w:val="0"/>
        <w:spacing w:before="480" w:line="240" w:lineRule="auto"/>
        <w:ind w:left="-566.9291338582677" w:right="-607.7952755905511" w:firstLine="0"/>
        <w:jc w:val="center"/>
        <w:rPr>
          <w:sz w:val="18"/>
          <w:szCs w:val="18"/>
        </w:rPr>
      </w:pPr>
      <w:bookmarkStart w:colFirst="0" w:colLast="0" w:name="_lnct1hsk2fh6" w:id="2"/>
      <w:bookmarkEnd w:id="2"/>
      <w:r w:rsidDel="00000000" w:rsidR="00000000" w:rsidRPr="00000000">
        <w:rPr>
          <w:b w:val="1"/>
          <w:sz w:val="20"/>
          <w:szCs w:val="20"/>
          <w:rtl w:val="0"/>
        </w:rPr>
        <w:t xml:space="preserve">Angel-A</w:t>
        <w:br w:type="textWrapping"/>
        <w:t xml:space="preserve">de  Luc Besson, 2005.</w:t>
        <w:br w:type="textWrapping"/>
        <w:t xml:space="preserve">escena.</w:t>
      </w:r>
      <w:r w:rsidDel="00000000" w:rsidR="00000000" w:rsidRPr="00000000">
        <w:rPr>
          <w:rtl w:val="0"/>
        </w:rPr>
      </w:r>
    </w:p>
    <w:p w:rsidR="00000000" w:rsidDel="00000000" w:rsidP="00000000" w:rsidRDefault="00000000" w:rsidRPr="00000000" w14:paraId="00000029">
      <w:pPr>
        <w:spacing w:line="240" w:lineRule="auto"/>
        <w:ind w:left="-566.9291338582677" w:right="-607.7952755905511" w:firstLine="0"/>
        <w:jc w:val="center"/>
        <w:rPr>
          <w:sz w:val="18"/>
          <w:szCs w:val="18"/>
        </w:rPr>
      </w:pPr>
      <w:r w:rsidDel="00000000" w:rsidR="00000000" w:rsidRPr="00000000">
        <w:rPr>
          <w:sz w:val="18"/>
          <w:szCs w:val="18"/>
        </w:rPr>
        <w:drawing>
          <wp:inline distB="114300" distT="114300" distL="114300" distR="114300">
            <wp:extent cx="3090863" cy="1624395"/>
            <wp:effectExtent b="38100" l="38100" r="38100" t="38100"/>
            <wp:docPr id="9"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3090863" cy="1624395"/>
                    </a:xfrm>
                    <a:prstGeom prst="rect"/>
                    <a:ln w="38100">
                      <a:solidFill>
                        <a:srgbClr val="000000"/>
                      </a:solidFill>
                      <a:prstDash val="solid"/>
                    </a:ln>
                  </pic:spPr>
                </pic:pic>
              </a:graphicData>
            </a:graphic>
          </wp:inline>
        </w:drawing>
      </w:r>
      <w:r w:rsidDel="00000000" w:rsidR="00000000" w:rsidRPr="00000000">
        <w:rPr>
          <w:sz w:val="18"/>
          <w:szCs w:val="18"/>
          <w:rtl w:val="0"/>
        </w:rPr>
        <w:br w:type="textWrapping"/>
      </w:r>
      <w:hyperlink r:id="rId20">
        <w:r w:rsidDel="00000000" w:rsidR="00000000" w:rsidRPr="00000000">
          <w:rPr>
            <w:color w:val="1155cc"/>
            <w:sz w:val="18"/>
            <w:szCs w:val="18"/>
            <w:u w:val="single"/>
            <w:rtl w:val="0"/>
          </w:rPr>
          <w:t xml:space="preserve">https://youtu.be/e4V6JmYJBoo</w:t>
        </w:r>
      </w:hyperlink>
      <w:r w:rsidDel="00000000" w:rsidR="00000000" w:rsidRPr="00000000">
        <w:rPr>
          <w:sz w:val="18"/>
          <w:szCs w:val="18"/>
          <w:rtl w:val="0"/>
        </w:rPr>
        <w:t xml:space="preserve"> </w:t>
      </w:r>
    </w:p>
    <w:p w:rsidR="00000000" w:rsidDel="00000000" w:rsidP="00000000" w:rsidRDefault="00000000" w:rsidRPr="00000000" w14:paraId="0000002A">
      <w:pPr>
        <w:spacing w:line="240" w:lineRule="auto"/>
        <w:ind w:left="-566.9291338582677" w:right="-607.7952755905511" w:firstLine="0"/>
        <w:jc w:val="center"/>
        <w:rPr>
          <w:sz w:val="18"/>
          <w:szCs w:val="18"/>
        </w:rPr>
      </w:pPr>
      <w:r w:rsidDel="00000000" w:rsidR="00000000" w:rsidRPr="00000000">
        <w:rPr>
          <w:rtl w:val="0"/>
        </w:rPr>
      </w:r>
    </w:p>
    <w:p w:rsidR="00000000" w:rsidDel="00000000" w:rsidP="00000000" w:rsidRDefault="00000000" w:rsidRPr="00000000" w14:paraId="0000002B">
      <w:pPr>
        <w:spacing w:line="240" w:lineRule="auto"/>
        <w:ind w:left="-566.9291338582677" w:right="-607.7952755905511" w:firstLine="0"/>
        <w:jc w:val="both"/>
        <w:rPr>
          <w:sz w:val="18"/>
          <w:szCs w:val="18"/>
        </w:rPr>
      </w:pPr>
      <w:r w:rsidDel="00000000" w:rsidR="00000000" w:rsidRPr="00000000">
        <w:rPr>
          <w:rtl w:val="0"/>
        </w:rPr>
      </w:r>
    </w:p>
    <w:p w:rsidR="00000000" w:rsidDel="00000000" w:rsidP="00000000" w:rsidRDefault="00000000" w:rsidRPr="00000000" w14:paraId="0000002C">
      <w:pPr>
        <w:spacing w:line="240" w:lineRule="auto"/>
        <w:ind w:left="-566.9291338582677" w:right="-607.7952755905511" w:firstLine="0"/>
        <w:jc w:val="center"/>
        <w:rPr>
          <w:sz w:val="18"/>
          <w:szCs w:val="18"/>
        </w:rPr>
      </w:pPr>
      <w:r w:rsidDel="00000000" w:rsidR="00000000" w:rsidRPr="00000000">
        <w:rPr>
          <w:sz w:val="18"/>
          <w:szCs w:val="18"/>
        </w:rPr>
        <w:drawing>
          <wp:inline distB="114300" distT="114300" distL="114300" distR="114300">
            <wp:extent cx="1490663" cy="1167108"/>
            <wp:effectExtent b="0" l="0" r="0" t="0"/>
            <wp:docPr id="20"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1490663" cy="1167108"/>
                    </a:xfrm>
                    <a:prstGeom prst="rect"/>
                    <a:ln/>
                  </pic:spPr>
                </pic:pic>
              </a:graphicData>
            </a:graphic>
          </wp:inline>
        </w:drawing>
      </w:r>
      <w:r w:rsidDel="00000000" w:rsidR="00000000" w:rsidRPr="00000000">
        <w:rPr>
          <w:sz w:val="18"/>
          <w:szCs w:val="18"/>
        </w:rPr>
        <w:drawing>
          <wp:inline distB="114300" distT="114300" distL="114300" distR="114300">
            <wp:extent cx="1569600" cy="1179637"/>
            <wp:effectExtent b="0" l="0" r="0" t="0"/>
            <wp:docPr id="4"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1569600" cy="1179637"/>
                    </a:xfrm>
                    <a:prstGeom prst="rect"/>
                    <a:ln/>
                  </pic:spPr>
                </pic:pic>
              </a:graphicData>
            </a:graphic>
          </wp:inline>
        </w:drawing>
      </w:r>
      <w:r w:rsidDel="00000000" w:rsidR="00000000" w:rsidRPr="00000000">
        <w:rPr>
          <w:sz w:val="18"/>
          <w:szCs w:val="18"/>
        </w:rPr>
        <w:drawing>
          <wp:inline distB="114300" distT="114300" distL="114300" distR="114300">
            <wp:extent cx="1584415" cy="1179637"/>
            <wp:effectExtent b="0" l="0" r="0" t="0"/>
            <wp:docPr id="2"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1584415" cy="1179637"/>
                    </a:xfrm>
                    <a:prstGeom prst="rect"/>
                    <a:ln/>
                  </pic:spPr>
                </pic:pic>
              </a:graphicData>
            </a:graphic>
          </wp:inline>
        </w:drawing>
      </w:r>
      <w:r w:rsidDel="00000000" w:rsidR="00000000" w:rsidRPr="00000000">
        <w:rPr>
          <w:sz w:val="18"/>
          <w:szCs w:val="18"/>
        </w:rPr>
        <w:drawing>
          <wp:inline distB="114300" distT="114300" distL="114300" distR="114300">
            <wp:extent cx="1431599" cy="1179637"/>
            <wp:effectExtent b="0" l="0" r="0" t="0"/>
            <wp:docPr id="12"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1431599" cy="1179637"/>
                    </a:xfrm>
                    <a:prstGeom prst="rect"/>
                    <a:ln/>
                  </pic:spPr>
                </pic:pic>
              </a:graphicData>
            </a:graphic>
          </wp:inline>
        </w:drawing>
      </w:r>
      <w:r w:rsidDel="00000000" w:rsidR="00000000" w:rsidRPr="00000000">
        <w:rPr>
          <w:sz w:val="18"/>
          <w:szCs w:val="18"/>
          <w:rtl w:val="0"/>
        </w:rPr>
        <w:br w:type="textWrapping"/>
      </w:r>
      <w:r w:rsidDel="00000000" w:rsidR="00000000" w:rsidRPr="00000000">
        <w:rPr>
          <w:sz w:val="18"/>
          <w:szCs w:val="18"/>
        </w:rPr>
        <w:drawing>
          <wp:inline distB="114300" distT="114300" distL="114300" distR="114300">
            <wp:extent cx="1400175" cy="1255713"/>
            <wp:effectExtent b="0" l="0" r="0" t="0"/>
            <wp:docPr id="13"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1400175" cy="1255713"/>
                    </a:xfrm>
                    <a:prstGeom prst="rect"/>
                    <a:ln/>
                  </pic:spPr>
                </pic:pic>
              </a:graphicData>
            </a:graphic>
          </wp:inline>
        </w:drawing>
      </w:r>
      <w:r w:rsidDel="00000000" w:rsidR="00000000" w:rsidRPr="00000000">
        <w:rPr>
          <w:sz w:val="18"/>
          <w:szCs w:val="18"/>
        </w:rPr>
        <w:drawing>
          <wp:inline distB="114300" distT="114300" distL="114300" distR="114300">
            <wp:extent cx="1257342" cy="1246312"/>
            <wp:effectExtent b="0" l="0" r="0" t="0"/>
            <wp:docPr id="19"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1257342" cy="1246312"/>
                    </a:xfrm>
                    <a:prstGeom prst="rect"/>
                    <a:ln/>
                  </pic:spPr>
                </pic:pic>
              </a:graphicData>
            </a:graphic>
          </wp:inline>
        </w:drawing>
      </w:r>
      <w:r w:rsidDel="00000000" w:rsidR="00000000" w:rsidRPr="00000000">
        <w:rPr>
          <w:sz w:val="18"/>
          <w:szCs w:val="18"/>
        </w:rPr>
        <w:drawing>
          <wp:inline distB="114300" distT="114300" distL="114300" distR="114300">
            <wp:extent cx="1576967" cy="1246312"/>
            <wp:effectExtent b="0" l="0" r="0" t="0"/>
            <wp:docPr id="7"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1576967" cy="1246312"/>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line="240" w:lineRule="auto"/>
        <w:ind w:left="-283.46456692913375" w:right="-607.7952755905511" w:firstLine="0"/>
        <w:jc w:val="center"/>
        <w:rPr>
          <w:sz w:val="18"/>
          <w:szCs w:val="18"/>
        </w:rPr>
      </w:pPr>
      <w:r w:rsidDel="00000000" w:rsidR="00000000" w:rsidRPr="00000000">
        <w:rPr>
          <w:rtl w:val="0"/>
        </w:rPr>
      </w:r>
    </w:p>
    <w:p w:rsidR="00000000" w:rsidDel="00000000" w:rsidP="00000000" w:rsidRDefault="00000000" w:rsidRPr="00000000" w14:paraId="0000002E">
      <w:pPr>
        <w:numPr>
          <w:ilvl w:val="0"/>
          <w:numId w:val="1"/>
        </w:numPr>
        <w:spacing w:line="240" w:lineRule="auto"/>
        <w:ind w:left="-283.46456692913375" w:right="-607.7952755905511" w:firstLine="0"/>
        <w:rPr>
          <w:sz w:val="18"/>
          <w:szCs w:val="18"/>
        </w:rPr>
      </w:pPr>
      <w:r w:rsidDel="00000000" w:rsidR="00000000" w:rsidRPr="00000000">
        <w:rPr>
          <w:sz w:val="18"/>
          <w:szCs w:val="18"/>
          <w:rtl w:val="0"/>
        </w:rPr>
        <w:t xml:space="preserve">Reflexión personal sobre el video.</w:t>
        <w:br w:type="textWrapping"/>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2F">
      <w:pPr>
        <w:numPr>
          <w:ilvl w:val="0"/>
          <w:numId w:val="1"/>
        </w:numPr>
        <w:spacing w:line="240" w:lineRule="auto"/>
        <w:ind w:left="-283.46456692913375" w:right="-607.7952755905511" w:firstLine="0"/>
        <w:rPr>
          <w:sz w:val="18"/>
          <w:szCs w:val="18"/>
        </w:rPr>
      </w:pPr>
      <w:r w:rsidDel="00000000" w:rsidR="00000000" w:rsidRPr="00000000">
        <w:rPr>
          <w:sz w:val="18"/>
          <w:szCs w:val="18"/>
          <w:rtl w:val="0"/>
        </w:rPr>
        <w:t xml:space="preserve">¿Qué función cumple la iluminación en esta escena? ¿desde donde proviene la luz? desarrolle</w:t>
        <w:br w:type="textWrapping"/>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30">
      <w:pPr>
        <w:numPr>
          <w:ilvl w:val="0"/>
          <w:numId w:val="1"/>
        </w:numPr>
        <w:spacing w:line="240" w:lineRule="auto"/>
        <w:ind w:left="-283.46456692913375" w:right="-607.7952755905511" w:firstLine="0"/>
        <w:rPr>
          <w:sz w:val="18"/>
          <w:szCs w:val="18"/>
        </w:rPr>
      </w:pPr>
      <w:r w:rsidDel="00000000" w:rsidR="00000000" w:rsidRPr="00000000">
        <w:rPr>
          <w:sz w:val="18"/>
          <w:szCs w:val="18"/>
          <w:rtl w:val="0"/>
        </w:rPr>
        <w:t xml:space="preserve">¿Qué planos podemos encontrar en esta escena? ¿por qué cree que se utilizan estos y no otros? </w:t>
        <w:br w:type="textWrapping"/>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31">
      <w:pPr>
        <w:ind w:left="-283.46456692913375" w:right="-607.7952755905511" w:firstLine="0"/>
        <w:jc w:val="center"/>
        <w:rPr>
          <w:sz w:val="18"/>
          <w:szCs w:val="18"/>
        </w:rPr>
      </w:pPr>
      <w:r w:rsidDel="00000000" w:rsidR="00000000" w:rsidRPr="00000000">
        <w:rPr>
          <w:rtl w:val="0"/>
        </w:rPr>
      </w:r>
    </w:p>
    <w:p w:rsidR="00000000" w:rsidDel="00000000" w:rsidP="00000000" w:rsidRDefault="00000000" w:rsidRPr="00000000" w14:paraId="00000032">
      <w:pPr>
        <w:ind w:left="-283.46456692913375" w:right="-607.7952755905511" w:firstLine="0"/>
        <w:jc w:val="both"/>
        <w:rPr>
          <w:b w:val="1"/>
          <w:sz w:val="24"/>
          <w:szCs w:val="24"/>
        </w:rPr>
      </w:pPr>
      <w:r w:rsidDel="00000000" w:rsidR="00000000" w:rsidRPr="00000000">
        <w:rPr>
          <w:b w:val="1"/>
          <w:sz w:val="24"/>
          <w:szCs w:val="24"/>
          <w:rtl w:val="0"/>
        </w:rPr>
        <w:tab/>
        <w:tab/>
      </w:r>
    </w:p>
    <w:p w:rsidR="00000000" w:rsidDel="00000000" w:rsidP="00000000" w:rsidRDefault="00000000" w:rsidRPr="00000000" w14:paraId="00000033">
      <w:pPr>
        <w:ind w:left="-566.9291338582677" w:right="-607.7952755905511" w:firstLine="0"/>
        <w:jc w:val="both"/>
        <w:rPr>
          <w:b w:val="1"/>
          <w:sz w:val="18"/>
          <w:szCs w:val="18"/>
          <w:u w:val="single"/>
        </w:rPr>
      </w:pPr>
      <w:r w:rsidDel="00000000" w:rsidR="00000000" w:rsidRPr="00000000">
        <w:rPr>
          <w:sz w:val="18"/>
          <w:szCs w:val="18"/>
          <w:rtl w:val="0"/>
        </w:rPr>
        <w:br w:type="textWrapping"/>
        <w:br w:type="textWrapping"/>
        <w:br w:type="textWrapping"/>
        <w:br w:type="textWrapping"/>
      </w:r>
      <w:r w:rsidDel="00000000" w:rsidR="00000000" w:rsidRPr="00000000">
        <w:rPr>
          <w:b w:val="1"/>
          <w:sz w:val="18"/>
          <w:szCs w:val="18"/>
          <w:u w:val="single"/>
          <w:rtl w:val="0"/>
        </w:rPr>
        <w:br w:type="textWrapping"/>
      </w:r>
    </w:p>
    <w:sectPr>
      <w:pgSz w:h="16834" w:w="11909"/>
      <w:pgMar w:bottom="409.25196850393945" w:top="425.1968503937008"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youtu.be/e4V6JmYJBoo" TargetMode="External"/><Relationship Id="rId22" Type="http://schemas.openxmlformats.org/officeDocument/2006/relationships/image" Target="media/image10.png"/><Relationship Id="rId21" Type="http://schemas.openxmlformats.org/officeDocument/2006/relationships/image" Target="media/image13.png"/><Relationship Id="rId24" Type="http://schemas.openxmlformats.org/officeDocument/2006/relationships/image" Target="media/image14.pn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12.png"/><Relationship Id="rId25" Type="http://schemas.openxmlformats.org/officeDocument/2006/relationships/image" Target="media/image18.png"/><Relationship Id="rId27" Type="http://schemas.openxmlformats.org/officeDocument/2006/relationships/image" Target="media/image16.png"/><Relationship Id="rId5" Type="http://schemas.openxmlformats.org/officeDocument/2006/relationships/styles" Target="styles.xml"/><Relationship Id="rId6" Type="http://schemas.openxmlformats.org/officeDocument/2006/relationships/image" Target="media/image17.png"/><Relationship Id="rId7" Type="http://schemas.openxmlformats.org/officeDocument/2006/relationships/image" Target="media/image2.png"/><Relationship Id="rId8" Type="http://schemas.openxmlformats.org/officeDocument/2006/relationships/image" Target="media/image15.png"/><Relationship Id="rId11" Type="http://schemas.openxmlformats.org/officeDocument/2006/relationships/hyperlink" Target="https://youtu.be/VASywEuqFd8" TargetMode="External"/><Relationship Id="rId10"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20.png"/><Relationship Id="rId15" Type="http://schemas.openxmlformats.org/officeDocument/2006/relationships/image" Target="media/image19.png"/><Relationship Id="rId14" Type="http://schemas.openxmlformats.org/officeDocument/2006/relationships/image" Target="media/image7.png"/><Relationship Id="rId17" Type="http://schemas.openxmlformats.org/officeDocument/2006/relationships/image" Target="media/image1.png"/><Relationship Id="rId16" Type="http://schemas.openxmlformats.org/officeDocument/2006/relationships/image" Target="media/image9.png"/><Relationship Id="rId19" Type="http://schemas.openxmlformats.org/officeDocument/2006/relationships/image" Target="media/image8.png"/><Relationship Id="rId1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