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70AB8" w14:textId="0E9BD763" w:rsidR="008A6E16" w:rsidRPr="00DD2E8C" w:rsidRDefault="008A6E16" w:rsidP="008A6E16">
      <w:pPr>
        <w:ind w:left="1418"/>
        <w:rPr>
          <w:rFonts w:ascii="Garamond" w:eastAsia="Calibri" w:hAnsi="Garamond" w:cs="Arial"/>
          <w:sz w:val="16"/>
          <w:szCs w:val="16"/>
          <w:lang w:val="es-CL" w:eastAsia="en-US"/>
        </w:rPr>
      </w:pPr>
      <w:bookmarkStart w:id="0" w:name="_GoBack"/>
      <w:bookmarkEnd w:id="0"/>
      <w:r w:rsidRPr="00DD2E8C">
        <w:rPr>
          <w:rFonts w:ascii="Garamond" w:hAnsi="Garamond"/>
          <w:noProof/>
          <w:lang w:val="es-ES"/>
        </w:rPr>
        <w:drawing>
          <wp:anchor distT="0" distB="0" distL="114300" distR="114300" simplePos="0" relativeHeight="251659264" behindDoc="1" locked="0" layoutInCell="1" allowOverlap="1" wp14:anchorId="6C35389F" wp14:editId="236C58EA">
            <wp:simplePos x="0" y="0"/>
            <wp:positionH relativeFrom="column">
              <wp:posOffset>4817745</wp:posOffset>
            </wp:positionH>
            <wp:positionV relativeFrom="paragraph">
              <wp:posOffset>-146050</wp:posOffset>
            </wp:positionV>
            <wp:extent cx="885825" cy="1253490"/>
            <wp:effectExtent l="0" t="0" r="3175" b="0"/>
            <wp:wrapTight wrapText="bothSides">
              <wp:wrapPolygon edited="0">
                <wp:start x="0" y="0"/>
                <wp:lineTo x="0" y="21009"/>
                <wp:lineTo x="21058" y="21009"/>
                <wp:lineTo x="21058" y="0"/>
                <wp:lineTo x="0" y="0"/>
              </wp:wrapPolygon>
            </wp:wrapTight>
            <wp:docPr id="2" name="Imagen 1" descr="http://2.bp.blogspot.com/-zwqW-kdO-5w/Td5nOXxcy_I/AAAAAAAAFa4/mXVNeYHGLuU/s1600/don%2Bquijote%2B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2.bp.blogspot.com/-zwqW-kdO-5w/Td5nOXxcy_I/AAAAAAAAFa4/mXVNeYHGLuU/s1600/don%2Bquijote%2Bcopy.jpg"/>
                    <pic:cNvPicPr>
                      <a:picLocks noChangeAspect="1" noChangeArrowheads="1"/>
                    </pic:cNvPicPr>
                  </pic:nvPicPr>
                  <pic:blipFill>
                    <a:blip r:embed="rId7" r:link="rId8">
                      <a:lum bright="40000"/>
                      <a:grayscl/>
                      <a:extLst>
                        <a:ext uri="{28A0092B-C50C-407E-A947-70E740481C1C}">
                          <a14:useLocalDpi xmlns:a14="http://schemas.microsoft.com/office/drawing/2010/main" val="0"/>
                        </a:ext>
                      </a:extLst>
                    </a:blip>
                    <a:srcRect/>
                    <a:stretch>
                      <a:fillRect/>
                    </a:stretch>
                  </pic:blipFill>
                  <pic:spPr bwMode="auto">
                    <a:xfrm>
                      <a:off x="0" y="0"/>
                      <a:ext cx="88582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E8C">
        <w:rPr>
          <w:rFonts w:ascii="Garamond" w:hAnsi="Garamond"/>
          <w:noProof/>
          <w:lang w:val="es-ES"/>
        </w:rPr>
        <w:drawing>
          <wp:anchor distT="0" distB="0" distL="114300" distR="114300" simplePos="0" relativeHeight="251660288" behindDoc="1" locked="0" layoutInCell="1" allowOverlap="1" wp14:anchorId="50CA1F13" wp14:editId="5FB75D7E">
            <wp:simplePos x="0" y="0"/>
            <wp:positionH relativeFrom="column">
              <wp:posOffset>-1270</wp:posOffset>
            </wp:positionH>
            <wp:positionV relativeFrom="paragraph">
              <wp:posOffset>-163195</wp:posOffset>
            </wp:positionV>
            <wp:extent cx="857250" cy="914400"/>
            <wp:effectExtent l="0" t="0" r="6350" b="0"/>
            <wp:wrapTight wrapText="bothSides">
              <wp:wrapPolygon edited="0">
                <wp:start x="0" y="0"/>
                <wp:lineTo x="0" y="21000"/>
                <wp:lineTo x="21120" y="21000"/>
                <wp:lineTo x="21120" y="0"/>
                <wp:lineTo x="0"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E8C">
        <w:rPr>
          <w:rFonts w:ascii="Garamond" w:eastAsia="Calibri" w:hAnsi="Garamond" w:cs="Arial"/>
          <w:sz w:val="16"/>
          <w:szCs w:val="16"/>
          <w:lang w:val="es-CL" w:eastAsia="en-US"/>
        </w:rPr>
        <w:t>Liceo N°1 Javiera Carrera.</w:t>
      </w:r>
    </w:p>
    <w:p w14:paraId="1003277D" w14:textId="77777777" w:rsidR="008A6E16" w:rsidRPr="00DD2E8C" w:rsidRDefault="008A6E16" w:rsidP="008A6E16">
      <w:pPr>
        <w:ind w:left="1418"/>
        <w:rPr>
          <w:rFonts w:ascii="Garamond" w:eastAsia="Calibri" w:hAnsi="Garamond" w:cs="Arial"/>
          <w:sz w:val="16"/>
          <w:szCs w:val="16"/>
          <w:lang w:val="es-CL" w:eastAsia="en-US"/>
        </w:rPr>
      </w:pPr>
      <w:r w:rsidRPr="00DD2E8C">
        <w:rPr>
          <w:rFonts w:ascii="Garamond" w:eastAsia="Calibri" w:hAnsi="Garamond" w:cs="Arial"/>
          <w:sz w:val="16"/>
          <w:szCs w:val="16"/>
          <w:lang w:val="es-CL" w:eastAsia="en-US"/>
        </w:rPr>
        <w:t xml:space="preserve">Depto. de Lenguaje y Comunicación. </w:t>
      </w:r>
    </w:p>
    <w:p w14:paraId="640E9696" w14:textId="77777777" w:rsidR="008A6E16" w:rsidRPr="00DD2E8C" w:rsidRDefault="008A6E16" w:rsidP="008A6E16">
      <w:pPr>
        <w:pBdr>
          <w:bottom w:val="single" w:sz="12" w:space="1" w:color="auto"/>
        </w:pBdr>
        <w:ind w:left="1418"/>
        <w:rPr>
          <w:rFonts w:ascii="Garamond" w:eastAsia="Calibri" w:hAnsi="Garamond" w:cs="Arial"/>
          <w:sz w:val="16"/>
          <w:szCs w:val="16"/>
          <w:lang w:val="es-CL" w:eastAsia="en-US"/>
        </w:rPr>
      </w:pPr>
      <w:r w:rsidRPr="00DD2E8C">
        <w:rPr>
          <w:rFonts w:ascii="Garamond" w:eastAsia="Calibri" w:hAnsi="Garamond" w:cs="Arial"/>
          <w:sz w:val="16"/>
          <w:szCs w:val="16"/>
          <w:lang w:val="es-CL" w:eastAsia="en-US"/>
        </w:rPr>
        <w:t>Prof. Lorena Caballero G.</w:t>
      </w:r>
    </w:p>
    <w:p w14:paraId="1EB3F0D4" w14:textId="77777777" w:rsidR="008A6E16" w:rsidRPr="00DD2E8C" w:rsidRDefault="008A6E16" w:rsidP="008A6E16">
      <w:pPr>
        <w:pBdr>
          <w:bottom w:val="single" w:sz="12" w:space="1" w:color="auto"/>
        </w:pBdr>
        <w:ind w:left="1418"/>
        <w:rPr>
          <w:rFonts w:ascii="Garamond" w:eastAsia="Calibri" w:hAnsi="Garamond" w:cs="Arial"/>
          <w:sz w:val="16"/>
          <w:szCs w:val="16"/>
          <w:lang w:val="es-CL" w:eastAsia="en-US"/>
        </w:rPr>
      </w:pPr>
      <w:r w:rsidRPr="00DD2E8C">
        <w:rPr>
          <w:rFonts w:ascii="Garamond" w:eastAsia="Calibri" w:hAnsi="Garamond" w:cs="Arial"/>
          <w:sz w:val="16"/>
          <w:szCs w:val="16"/>
          <w:lang w:val="es-CL" w:eastAsia="en-US"/>
        </w:rPr>
        <w:t>Taller de Literatura</w:t>
      </w:r>
    </w:p>
    <w:p w14:paraId="782AC3E9" w14:textId="77777777" w:rsidR="008A6E16" w:rsidRPr="00DD2E8C" w:rsidRDefault="008A6E16" w:rsidP="008A6E16">
      <w:pPr>
        <w:spacing w:line="276" w:lineRule="auto"/>
        <w:jc w:val="both"/>
        <w:rPr>
          <w:rFonts w:ascii="Garamond" w:eastAsia="Calibri" w:hAnsi="Garamond"/>
          <w:b/>
          <w:sz w:val="22"/>
          <w:szCs w:val="22"/>
          <w:lang w:val="es-CL" w:eastAsia="en-US"/>
        </w:rPr>
      </w:pPr>
    </w:p>
    <w:p w14:paraId="1BAACC1D" w14:textId="77777777" w:rsidR="008A6E16" w:rsidRPr="00DD2E8C" w:rsidRDefault="008A6E16" w:rsidP="008A6E16">
      <w:pPr>
        <w:spacing w:line="276" w:lineRule="auto"/>
        <w:jc w:val="both"/>
        <w:rPr>
          <w:rFonts w:ascii="Garamond" w:eastAsia="Calibri" w:hAnsi="Garamond"/>
          <w:b/>
          <w:sz w:val="22"/>
          <w:szCs w:val="22"/>
          <w:lang w:val="es-CL" w:eastAsia="en-US"/>
        </w:rPr>
      </w:pPr>
    </w:p>
    <w:p w14:paraId="026541CA" w14:textId="77777777" w:rsidR="008A6E16" w:rsidRPr="00DD2E8C" w:rsidRDefault="008A6E16" w:rsidP="008A6E16">
      <w:pPr>
        <w:spacing w:line="276" w:lineRule="auto"/>
        <w:jc w:val="both"/>
        <w:rPr>
          <w:rFonts w:ascii="Garamond" w:eastAsia="Calibri" w:hAnsi="Garamond"/>
          <w:b/>
          <w:sz w:val="22"/>
          <w:szCs w:val="22"/>
          <w:lang w:val="es-CL" w:eastAsia="en-US"/>
        </w:rPr>
      </w:pPr>
    </w:p>
    <w:p w14:paraId="0199A047" w14:textId="77777777" w:rsidR="008A6E16" w:rsidRPr="00DD2E8C" w:rsidRDefault="008A6E16" w:rsidP="008A6E16">
      <w:pPr>
        <w:spacing w:line="276" w:lineRule="auto"/>
        <w:jc w:val="both"/>
        <w:rPr>
          <w:rFonts w:ascii="Garamond" w:eastAsia="Calibri" w:hAnsi="Garamond"/>
          <w:b/>
          <w:sz w:val="22"/>
          <w:szCs w:val="22"/>
          <w:lang w:val="es-CL" w:eastAsia="en-US"/>
        </w:rPr>
      </w:pPr>
    </w:p>
    <w:p w14:paraId="7DA6789E" w14:textId="4C0C653A" w:rsidR="008A6E16" w:rsidRPr="00DD2E8C" w:rsidRDefault="008A6E16" w:rsidP="008A6E16">
      <w:pPr>
        <w:pBdr>
          <w:top w:val="single" w:sz="4" w:space="1" w:color="auto"/>
          <w:left w:val="single" w:sz="4" w:space="4" w:color="auto"/>
          <w:bottom w:val="single" w:sz="4" w:space="1" w:color="auto"/>
          <w:right w:val="single" w:sz="4" w:space="4" w:color="auto"/>
        </w:pBdr>
        <w:spacing w:line="276" w:lineRule="auto"/>
        <w:ind w:left="360"/>
        <w:jc w:val="center"/>
        <w:rPr>
          <w:rFonts w:ascii="Garamond" w:eastAsia="Calibri" w:hAnsi="Garamond" w:cs="Arial"/>
          <w:b/>
          <w:sz w:val="28"/>
          <w:szCs w:val="28"/>
          <w:lang w:val="es-CL" w:eastAsia="en-US"/>
        </w:rPr>
      </w:pPr>
      <w:r w:rsidRPr="00DD2E8C">
        <w:rPr>
          <w:rFonts w:ascii="Garamond" w:eastAsia="Calibri" w:hAnsi="Garamond"/>
          <w:b/>
          <w:sz w:val="28"/>
          <w:szCs w:val="28"/>
          <w:lang w:val="es-CL" w:eastAsia="en-US"/>
        </w:rPr>
        <w:t>UNIDAD 1: MÁS ALLÁ DE LAS PALABRAS.</w:t>
      </w:r>
    </w:p>
    <w:p w14:paraId="766E3868" w14:textId="4F83D236" w:rsidR="008A6E16" w:rsidRPr="00DD2E8C" w:rsidRDefault="008A6E16" w:rsidP="008A6E16">
      <w:pPr>
        <w:pBdr>
          <w:top w:val="single" w:sz="4" w:space="1" w:color="auto"/>
          <w:left w:val="single" w:sz="4" w:space="4" w:color="auto"/>
          <w:bottom w:val="single" w:sz="4" w:space="1" w:color="auto"/>
          <w:right w:val="single" w:sz="4" w:space="4" w:color="auto"/>
        </w:pBdr>
        <w:spacing w:line="276" w:lineRule="auto"/>
        <w:ind w:left="360"/>
        <w:jc w:val="center"/>
        <w:rPr>
          <w:rFonts w:ascii="Garamond" w:eastAsia="Calibri" w:hAnsi="Garamond" w:cs="Arial"/>
          <w:b/>
          <w:sz w:val="22"/>
          <w:szCs w:val="22"/>
          <w:lang w:val="es-CL" w:eastAsia="en-US"/>
        </w:rPr>
      </w:pPr>
      <w:r w:rsidRPr="00DD2E8C">
        <w:rPr>
          <w:rFonts w:ascii="Garamond" w:eastAsia="Calibri" w:hAnsi="Garamond" w:cs="Arial"/>
          <w:b/>
          <w:sz w:val="22"/>
          <w:szCs w:val="22"/>
          <w:lang w:val="es-CL" w:eastAsia="en-US"/>
        </w:rPr>
        <w:t>GUÍA N°1: ESTRATEGIAS DE COMPRENSIÓN E INTERPRETACIÓN DE TEXTOS LÍRICOS.</w:t>
      </w:r>
    </w:p>
    <w:p w14:paraId="7D76D3E8" w14:textId="77777777" w:rsidR="008A6E16" w:rsidRPr="00DD2E8C" w:rsidRDefault="008A6E16" w:rsidP="008A6E16">
      <w:pPr>
        <w:spacing w:line="276" w:lineRule="auto"/>
        <w:jc w:val="both"/>
        <w:rPr>
          <w:rFonts w:ascii="Garamond" w:eastAsia="Calibri" w:hAnsi="Garamond" w:cs="Arial"/>
          <w:b/>
          <w:sz w:val="22"/>
          <w:szCs w:val="22"/>
          <w:lang w:val="es-CL" w:eastAsia="en-US"/>
        </w:rPr>
      </w:pPr>
    </w:p>
    <w:p w14:paraId="52AC5B4C" w14:textId="77777777" w:rsidR="008A6E16" w:rsidRPr="00DD2E8C" w:rsidRDefault="008A6E16" w:rsidP="008A6E16">
      <w:pPr>
        <w:spacing w:line="276" w:lineRule="auto"/>
        <w:jc w:val="both"/>
        <w:rPr>
          <w:rFonts w:ascii="Garamond" w:eastAsia="Calibri" w:hAnsi="Garamond" w:cs="Arial"/>
          <w:b/>
          <w:sz w:val="22"/>
          <w:szCs w:val="22"/>
          <w:lang w:val="es-CL" w:eastAsia="en-US"/>
        </w:rPr>
      </w:pPr>
    </w:p>
    <w:p w14:paraId="393761BB" w14:textId="77777777" w:rsidR="008A6E16" w:rsidRPr="00DD2E8C" w:rsidRDefault="008A6E16" w:rsidP="008A6E16">
      <w:pPr>
        <w:spacing w:line="276" w:lineRule="auto"/>
        <w:jc w:val="both"/>
        <w:rPr>
          <w:rFonts w:ascii="Garamond" w:eastAsia="Calibri" w:hAnsi="Garamond" w:cs="Arial"/>
          <w:b/>
          <w:sz w:val="22"/>
          <w:szCs w:val="22"/>
          <w:lang w:val="es-CL" w:eastAsia="en-US"/>
        </w:rPr>
      </w:pPr>
      <w:r w:rsidRPr="00DD2E8C">
        <w:rPr>
          <w:rFonts w:ascii="Garamond" w:eastAsia="Calibri" w:hAnsi="Garamond" w:cs="Arial"/>
          <w:b/>
          <w:sz w:val="22"/>
          <w:szCs w:val="22"/>
          <w:lang w:val="es-CL" w:eastAsia="en-US"/>
        </w:rPr>
        <w:t>Estudiante:……………………………………….Curso:………………Fecha:………………</w:t>
      </w:r>
    </w:p>
    <w:p w14:paraId="1CAD04B9" w14:textId="77777777" w:rsidR="008A6E16" w:rsidRPr="00DD2E8C" w:rsidRDefault="008A6E16" w:rsidP="008A6E16">
      <w:pPr>
        <w:jc w:val="center"/>
        <w:rPr>
          <w:rFonts w:ascii="Garamond" w:eastAsia="Calibri" w:hAnsi="Garamond" w:cs="Arial"/>
          <w:sz w:val="22"/>
          <w:szCs w:val="22"/>
          <w:lang w:val="es-CL" w:eastAsia="en-U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8A6E16" w:rsidRPr="00DD2E8C" w14:paraId="376D8B6F" w14:textId="77777777" w:rsidTr="008A6E16">
        <w:tc>
          <w:tcPr>
            <w:tcW w:w="10031" w:type="dxa"/>
            <w:tcBorders>
              <w:top w:val="single" w:sz="4" w:space="0" w:color="auto"/>
              <w:left w:val="single" w:sz="4" w:space="0" w:color="auto"/>
              <w:bottom w:val="single" w:sz="4" w:space="0" w:color="auto"/>
              <w:right w:val="single" w:sz="4" w:space="0" w:color="auto"/>
            </w:tcBorders>
            <w:shd w:val="clear" w:color="auto" w:fill="BFBFBF"/>
          </w:tcPr>
          <w:p w14:paraId="349AF31E" w14:textId="77777777" w:rsidR="008A6E16" w:rsidRPr="00DD2E8C" w:rsidRDefault="008A6E16" w:rsidP="008A6E16">
            <w:pPr>
              <w:autoSpaceDE w:val="0"/>
              <w:autoSpaceDN w:val="0"/>
              <w:adjustRightInd w:val="0"/>
              <w:ind w:left="237"/>
              <w:jc w:val="both"/>
              <w:rPr>
                <w:rFonts w:ascii="Garamond" w:eastAsia="Calibri" w:hAnsi="Garamond" w:cs="Arial"/>
                <w:b/>
                <w:sz w:val="22"/>
                <w:szCs w:val="22"/>
                <w:lang w:val="es-CL"/>
              </w:rPr>
            </w:pPr>
            <w:r w:rsidRPr="00DD2E8C">
              <w:rPr>
                <w:rFonts w:ascii="Garamond" w:eastAsia="Calibri" w:hAnsi="Garamond" w:cs="Arial"/>
                <w:b/>
                <w:sz w:val="22"/>
                <w:szCs w:val="22"/>
                <w:lang w:val="es-CL"/>
              </w:rPr>
              <w:t>Objetivos:</w:t>
            </w:r>
          </w:p>
        </w:tc>
      </w:tr>
      <w:tr w:rsidR="008A6E16" w:rsidRPr="00DD2E8C" w14:paraId="05F4D19E" w14:textId="77777777" w:rsidTr="008A6E16">
        <w:tc>
          <w:tcPr>
            <w:tcW w:w="10031" w:type="dxa"/>
            <w:tcBorders>
              <w:top w:val="single" w:sz="4" w:space="0" w:color="auto"/>
              <w:left w:val="single" w:sz="4" w:space="0" w:color="auto"/>
              <w:bottom w:val="single" w:sz="4" w:space="0" w:color="auto"/>
              <w:right w:val="single" w:sz="4" w:space="0" w:color="auto"/>
            </w:tcBorders>
          </w:tcPr>
          <w:p w14:paraId="008AEA62" w14:textId="77777777" w:rsidR="008A6E16" w:rsidRPr="00DD2E8C" w:rsidRDefault="008A6E16" w:rsidP="008A6E16">
            <w:pPr>
              <w:rPr>
                <w:rFonts w:ascii="Garamond" w:hAnsi="Garamond"/>
                <w:color w:val="4D4D4D"/>
                <w:shd w:val="clear" w:color="auto" w:fill="FFFFFF"/>
              </w:rPr>
            </w:pPr>
            <w:r w:rsidRPr="00DD2E8C">
              <w:rPr>
                <w:rFonts w:ascii="Garamond" w:hAnsi="Garamond"/>
              </w:rPr>
              <w:t xml:space="preserve">OA1 </w:t>
            </w:r>
            <w:r w:rsidRPr="00DD2E8C">
              <w:rPr>
                <w:rFonts w:ascii="Garamond" w:hAnsi="Garamond"/>
                <w:color w:val="4D4D4D"/>
                <w:shd w:val="clear" w:color="auto" w:fill="FFFFFF"/>
              </w:rPr>
              <w:t>Producir diversos géneros escritos y audiovisuales para desarrollar y comunicar sus interpretaciones de las obras leídas.</w:t>
            </w:r>
          </w:p>
          <w:p w14:paraId="6C4E68E5" w14:textId="77777777" w:rsidR="008A6E16" w:rsidRPr="00DD2E8C" w:rsidRDefault="008A6E16" w:rsidP="008A6E16">
            <w:pPr>
              <w:rPr>
                <w:rFonts w:ascii="Garamond" w:hAnsi="Garamond"/>
              </w:rPr>
            </w:pPr>
            <w:r w:rsidRPr="00DD2E8C">
              <w:rPr>
                <w:rFonts w:ascii="Garamond" w:hAnsi="Garamond"/>
              </w:rPr>
              <w:t xml:space="preserve">OA 5 </w:t>
            </w:r>
            <w:r w:rsidRPr="00DD2E8C">
              <w:rPr>
                <w:rFonts w:ascii="Garamond" w:hAnsi="Garamond"/>
                <w:color w:val="4D4D4D"/>
                <w:shd w:val="clear" w:color="auto" w:fill="FFFFFF"/>
              </w:rPr>
              <w:t>Construir trayectorias de lectura que surjan de sus propios intereses, gustos literarios e inquietudes, explicitando criterios de selección de obras y compartiendo dichas trayectorias con sus pares.</w:t>
            </w:r>
          </w:p>
          <w:p w14:paraId="171B1B59" w14:textId="725687B9" w:rsidR="008A6E16" w:rsidRPr="00DD2E8C" w:rsidRDefault="008A6E16" w:rsidP="008A6E16">
            <w:pPr>
              <w:rPr>
                <w:rFonts w:ascii="Garamond" w:hAnsi="Garamond"/>
              </w:rPr>
            </w:pPr>
          </w:p>
        </w:tc>
      </w:tr>
      <w:tr w:rsidR="008A6E16" w:rsidRPr="00DD2E8C" w14:paraId="3A2CE4E6" w14:textId="77777777" w:rsidTr="008A6E16">
        <w:tc>
          <w:tcPr>
            <w:tcW w:w="10031" w:type="dxa"/>
            <w:tcBorders>
              <w:top w:val="single" w:sz="4" w:space="0" w:color="auto"/>
              <w:left w:val="single" w:sz="4" w:space="0" w:color="auto"/>
              <w:bottom w:val="single" w:sz="4" w:space="0" w:color="auto"/>
              <w:right w:val="single" w:sz="4" w:space="0" w:color="auto"/>
            </w:tcBorders>
            <w:shd w:val="clear" w:color="auto" w:fill="BFBFBF"/>
          </w:tcPr>
          <w:p w14:paraId="1C1A5B4A" w14:textId="77777777" w:rsidR="008A6E16" w:rsidRPr="00DD2E8C" w:rsidRDefault="008A6E16" w:rsidP="008A6E16">
            <w:pPr>
              <w:rPr>
                <w:rFonts w:ascii="Garamond" w:hAnsi="Garamond"/>
                <w:b/>
              </w:rPr>
            </w:pPr>
            <w:r w:rsidRPr="00DD2E8C">
              <w:rPr>
                <w:rFonts w:ascii="Garamond" w:hAnsi="Garamond"/>
                <w:b/>
              </w:rPr>
              <w:t>Instrucciones generales:</w:t>
            </w:r>
          </w:p>
        </w:tc>
      </w:tr>
      <w:tr w:rsidR="008A6E16" w:rsidRPr="00DD2E8C" w14:paraId="20A755C9" w14:textId="77777777" w:rsidTr="008A6E16">
        <w:tc>
          <w:tcPr>
            <w:tcW w:w="10031" w:type="dxa"/>
            <w:tcBorders>
              <w:top w:val="single" w:sz="4" w:space="0" w:color="auto"/>
              <w:left w:val="single" w:sz="4" w:space="0" w:color="auto"/>
              <w:bottom w:val="single" w:sz="4" w:space="0" w:color="auto"/>
              <w:right w:val="single" w:sz="4" w:space="0" w:color="auto"/>
            </w:tcBorders>
          </w:tcPr>
          <w:p w14:paraId="05C32192" w14:textId="77777777" w:rsidR="008A6E16" w:rsidRPr="00E6282E" w:rsidRDefault="008A6E16" w:rsidP="008A6E16">
            <w:pPr>
              <w:pStyle w:val="Textoindependiente"/>
              <w:widowControl w:val="0"/>
              <w:numPr>
                <w:ilvl w:val="0"/>
                <w:numId w:val="5"/>
              </w:numPr>
              <w:spacing w:after="0"/>
              <w:ind w:right="74"/>
              <w:jc w:val="both"/>
              <w:rPr>
                <w:rFonts w:ascii="Garamond" w:hAnsi="Garamond" w:cs="Arial"/>
                <w:sz w:val="24"/>
                <w:szCs w:val="24"/>
                <w:lang w:val="es-CL"/>
              </w:rPr>
            </w:pPr>
            <w:r w:rsidRPr="00E6282E">
              <w:rPr>
                <w:rFonts w:ascii="Garamond" w:hAnsi="Garamond" w:cs="Arial"/>
                <w:sz w:val="24"/>
                <w:szCs w:val="24"/>
                <w:lang w:val="es-CL"/>
              </w:rPr>
              <w:t>Lee atentamente la siguiente guía y visita los enlaces sugeridos en ella.</w:t>
            </w:r>
          </w:p>
          <w:p w14:paraId="29EB8BAC" w14:textId="77777777" w:rsidR="008A6E16" w:rsidRPr="00E6282E" w:rsidRDefault="008A6E16" w:rsidP="008A6E16">
            <w:pPr>
              <w:pStyle w:val="Textoindependiente"/>
              <w:widowControl w:val="0"/>
              <w:numPr>
                <w:ilvl w:val="0"/>
                <w:numId w:val="5"/>
              </w:numPr>
              <w:spacing w:after="0"/>
              <w:ind w:right="74"/>
              <w:jc w:val="both"/>
              <w:rPr>
                <w:rFonts w:ascii="Garamond" w:hAnsi="Garamond" w:cs="Arial"/>
                <w:sz w:val="24"/>
                <w:szCs w:val="24"/>
                <w:lang w:val="es-CL"/>
              </w:rPr>
            </w:pPr>
            <w:r w:rsidRPr="00E6282E">
              <w:rPr>
                <w:rFonts w:ascii="Garamond" w:hAnsi="Garamond" w:cs="Arial"/>
                <w:sz w:val="24"/>
                <w:szCs w:val="24"/>
                <w:lang w:val="es-CL"/>
              </w:rPr>
              <w:t>Lee las instrucciones antes de desarrollar las actividades.</w:t>
            </w:r>
          </w:p>
          <w:p w14:paraId="4C5A10B6" w14:textId="494E91CB" w:rsidR="008A6E16" w:rsidRPr="00E6282E" w:rsidRDefault="008A6E16" w:rsidP="008A6E16">
            <w:pPr>
              <w:pStyle w:val="Textoindependiente"/>
              <w:widowControl w:val="0"/>
              <w:numPr>
                <w:ilvl w:val="0"/>
                <w:numId w:val="5"/>
              </w:numPr>
              <w:spacing w:after="0"/>
              <w:ind w:right="74"/>
              <w:jc w:val="both"/>
              <w:rPr>
                <w:rFonts w:ascii="Garamond" w:hAnsi="Garamond" w:cs="Arial"/>
                <w:sz w:val="24"/>
                <w:szCs w:val="24"/>
                <w:lang w:val="es-CL"/>
              </w:rPr>
            </w:pPr>
            <w:r w:rsidRPr="00E6282E">
              <w:rPr>
                <w:rFonts w:ascii="Garamond" w:hAnsi="Garamond" w:cs="Arial"/>
                <w:sz w:val="24"/>
                <w:szCs w:val="24"/>
                <w:lang w:val="es-CL"/>
              </w:rPr>
              <w:t xml:space="preserve">El tiempo estimado de la guía es de </w:t>
            </w:r>
            <w:r w:rsidR="00E6282E" w:rsidRPr="00E6282E">
              <w:rPr>
                <w:rFonts w:ascii="Garamond" w:hAnsi="Garamond" w:cs="Arial"/>
                <w:sz w:val="24"/>
                <w:szCs w:val="24"/>
                <w:lang w:val="es-CL"/>
              </w:rPr>
              <w:t>seis</w:t>
            </w:r>
            <w:r w:rsidRPr="00E6282E">
              <w:rPr>
                <w:rFonts w:ascii="Garamond" w:hAnsi="Garamond" w:cs="Arial"/>
                <w:sz w:val="24"/>
                <w:szCs w:val="24"/>
                <w:lang w:val="es-CL"/>
              </w:rPr>
              <w:t xml:space="preserve"> horas pedagógicas.</w:t>
            </w:r>
          </w:p>
          <w:p w14:paraId="15E36E3C" w14:textId="297B290D" w:rsidR="00722284" w:rsidRPr="00E6282E" w:rsidRDefault="008A6E16" w:rsidP="008A6E16">
            <w:pPr>
              <w:pStyle w:val="Textoindependiente"/>
              <w:widowControl w:val="0"/>
              <w:numPr>
                <w:ilvl w:val="0"/>
                <w:numId w:val="5"/>
              </w:numPr>
              <w:spacing w:after="0"/>
              <w:ind w:right="74"/>
              <w:jc w:val="both"/>
              <w:rPr>
                <w:rFonts w:ascii="Garamond" w:hAnsi="Garamond" w:cs="Arial"/>
                <w:sz w:val="24"/>
                <w:szCs w:val="24"/>
                <w:lang w:val="es-CL"/>
              </w:rPr>
            </w:pPr>
            <w:r w:rsidRPr="00E6282E">
              <w:rPr>
                <w:rFonts w:ascii="Garamond" w:hAnsi="Garamond" w:cs="Arial"/>
                <w:sz w:val="24"/>
                <w:szCs w:val="24"/>
                <w:lang w:val="es-CL"/>
              </w:rPr>
              <w:t xml:space="preserve">Tanto esta guía como las anteriores </w:t>
            </w:r>
            <w:r w:rsidRPr="00E6282E">
              <w:rPr>
                <w:rFonts w:ascii="Garamond" w:hAnsi="Garamond" w:cs="Arial"/>
                <w:b/>
                <w:sz w:val="24"/>
                <w:szCs w:val="24"/>
                <w:lang w:val="es-CL"/>
              </w:rPr>
              <w:t>NO DEBEN SER ENVIADAS AL DOCENTE</w:t>
            </w:r>
            <w:r w:rsidRPr="00E6282E">
              <w:rPr>
                <w:rFonts w:ascii="Garamond" w:hAnsi="Garamond" w:cs="Arial"/>
                <w:sz w:val="24"/>
                <w:szCs w:val="24"/>
                <w:lang w:val="es-CL"/>
              </w:rPr>
              <w:t xml:space="preserve"> para su revisión. </w:t>
            </w:r>
            <w:r w:rsidR="00E6282E" w:rsidRPr="00E6282E">
              <w:rPr>
                <w:rFonts w:ascii="Garamond" w:hAnsi="Garamond" w:cs="Arial"/>
                <w:sz w:val="24"/>
                <w:szCs w:val="24"/>
                <w:lang w:val="es-CL"/>
              </w:rPr>
              <w:t xml:space="preserve">Se subirá a la página del liceo el solucionario de las guías de la unidad </w:t>
            </w:r>
            <w:r w:rsidRPr="00E6282E">
              <w:rPr>
                <w:rFonts w:ascii="Garamond" w:hAnsi="Garamond" w:cs="Arial"/>
                <w:sz w:val="24"/>
                <w:szCs w:val="24"/>
                <w:lang w:val="es-CL"/>
              </w:rPr>
              <w:t xml:space="preserve">. Si </w:t>
            </w:r>
            <w:r w:rsidR="002A6AC9">
              <w:rPr>
                <w:rFonts w:ascii="Garamond" w:hAnsi="Garamond" w:cs="Arial"/>
                <w:sz w:val="24"/>
                <w:szCs w:val="24"/>
                <w:lang w:val="es-CL"/>
              </w:rPr>
              <w:t>tienes</w:t>
            </w:r>
            <w:r w:rsidRPr="00E6282E">
              <w:rPr>
                <w:rFonts w:ascii="Garamond" w:hAnsi="Garamond" w:cs="Arial"/>
                <w:sz w:val="24"/>
                <w:szCs w:val="24"/>
                <w:lang w:val="es-CL"/>
              </w:rPr>
              <w:t xml:space="preserve"> dudas envía tu inquietud al buzón de consultas del departamento de lenguaje o directamente a tu respectiva profesora (lorenacaballero@liceo1.cl-lorenafernandez@liceo1.cl). </w:t>
            </w:r>
          </w:p>
          <w:p w14:paraId="573C151D" w14:textId="77777777" w:rsidR="008A6E16" w:rsidRPr="00E6282E" w:rsidRDefault="008A6E16" w:rsidP="008A6E16">
            <w:pPr>
              <w:pStyle w:val="Textoindependiente"/>
              <w:widowControl w:val="0"/>
              <w:numPr>
                <w:ilvl w:val="0"/>
                <w:numId w:val="5"/>
              </w:numPr>
              <w:spacing w:after="0"/>
              <w:ind w:right="74"/>
              <w:jc w:val="both"/>
              <w:rPr>
                <w:rFonts w:ascii="Garamond" w:hAnsi="Garamond" w:cs="Arial"/>
                <w:sz w:val="24"/>
                <w:szCs w:val="24"/>
                <w:lang w:val="es-CL"/>
              </w:rPr>
            </w:pPr>
            <w:r w:rsidRPr="00E6282E">
              <w:rPr>
                <w:rFonts w:ascii="Garamond" w:hAnsi="Garamond" w:cs="Arial"/>
                <w:sz w:val="24"/>
                <w:szCs w:val="24"/>
                <w:lang w:val="es-CL"/>
              </w:rPr>
              <w:t>Para mayor comprensión de las estrategias nuevas abordadas en esta guía visita el video explicativo de la materia.</w:t>
            </w:r>
          </w:p>
          <w:p w14:paraId="7599999F" w14:textId="0ABDC1A1" w:rsidR="00722284" w:rsidRPr="00DD2E8C" w:rsidRDefault="00722284" w:rsidP="008A6E16">
            <w:pPr>
              <w:pStyle w:val="Textoindependiente"/>
              <w:widowControl w:val="0"/>
              <w:numPr>
                <w:ilvl w:val="0"/>
                <w:numId w:val="5"/>
              </w:numPr>
              <w:spacing w:after="0"/>
              <w:ind w:right="74"/>
              <w:jc w:val="both"/>
              <w:rPr>
                <w:rFonts w:ascii="Garamond" w:hAnsi="Garamond" w:cs="Arial"/>
                <w:sz w:val="24"/>
                <w:szCs w:val="24"/>
                <w:lang w:val="es-CL"/>
              </w:rPr>
            </w:pPr>
            <w:r w:rsidRPr="00DD2E8C">
              <w:rPr>
                <w:rFonts w:ascii="Garamond" w:hAnsi="Garamond" w:cs="Arial"/>
                <w:sz w:val="24"/>
                <w:szCs w:val="24"/>
                <w:lang w:val="es-CL"/>
              </w:rPr>
              <w:t>Además cada pofesora realizará una clase resolviendo dudas de la unidad y el trabajo a realizar. Para poder participar de estas clases ponte en contacto con tu profesora por medio del correo electrónico.</w:t>
            </w:r>
          </w:p>
        </w:tc>
      </w:tr>
    </w:tbl>
    <w:p w14:paraId="4E92BE96" w14:textId="77777777" w:rsidR="008A6E16" w:rsidRPr="00DD2E8C" w:rsidRDefault="008A6E16" w:rsidP="008A6E16">
      <w:pPr>
        <w:spacing w:after="160" w:line="259" w:lineRule="auto"/>
        <w:rPr>
          <w:rFonts w:ascii="Garamond" w:hAnsi="Garamond"/>
          <w:sz w:val="22"/>
          <w:lang w:val="es-ES"/>
        </w:rPr>
      </w:pPr>
    </w:p>
    <w:p w14:paraId="6EA64DAA" w14:textId="77777777" w:rsidR="008A6E16" w:rsidRPr="00DD2E8C" w:rsidRDefault="008A6E16" w:rsidP="008A6E16">
      <w:pPr>
        <w:pStyle w:val="Ttulo1"/>
        <w:pBdr>
          <w:top w:val="single" w:sz="4" w:space="1" w:color="auto"/>
        </w:pBdr>
        <w:jc w:val="left"/>
        <w:rPr>
          <w:rFonts w:ascii="Garamond" w:hAnsi="Garamond"/>
          <w:sz w:val="24"/>
          <w:szCs w:val="24"/>
        </w:rPr>
      </w:pPr>
      <w:r w:rsidRPr="00DD2E8C">
        <w:rPr>
          <w:rFonts w:ascii="Garamond" w:hAnsi="Garamond"/>
          <w:sz w:val="24"/>
          <w:szCs w:val="24"/>
        </w:rPr>
        <w:t>ACTIVIDAD.</w:t>
      </w:r>
    </w:p>
    <w:p w14:paraId="57CCF08D" w14:textId="77777777" w:rsidR="008A6E16" w:rsidRPr="00DD2E8C" w:rsidRDefault="008A6E16">
      <w:pPr>
        <w:rPr>
          <w:rFonts w:ascii="Garamond" w:hAnsi="Garamond"/>
        </w:rPr>
      </w:pPr>
    </w:p>
    <w:p w14:paraId="4E815E6A" w14:textId="0FB76633" w:rsidR="008A6E16" w:rsidRPr="00DD2E8C" w:rsidRDefault="008A6E16">
      <w:pPr>
        <w:rPr>
          <w:rFonts w:ascii="Garamond" w:hAnsi="Garamond"/>
        </w:rPr>
      </w:pPr>
      <w:r w:rsidRPr="00DD2E8C">
        <w:rPr>
          <w:rFonts w:ascii="Garamond" w:hAnsi="Garamond"/>
        </w:rPr>
        <w:t>R</w:t>
      </w:r>
      <w:r w:rsidR="00722284" w:rsidRPr="00DD2E8C">
        <w:rPr>
          <w:rFonts w:ascii="Garamond" w:hAnsi="Garamond"/>
        </w:rPr>
        <w:t>esponde a las siguientes preguntas en tu cuaderno:</w:t>
      </w:r>
    </w:p>
    <w:p w14:paraId="2CBA01D3" w14:textId="7715D51A" w:rsidR="00722284" w:rsidRPr="00DD2E8C" w:rsidRDefault="00722284">
      <w:pPr>
        <w:rPr>
          <w:rFonts w:ascii="Garamond" w:hAnsi="Garamond"/>
        </w:rPr>
      </w:pPr>
      <w:r w:rsidRPr="00DD2E8C">
        <w:rPr>
          <w:rFonts w:ascii="Garamond" w:hAnsi="Garamond"/>
        </w:rPr>
        <w:t>1. ¿Te gusta la poesía? Fundamenta tu respuesta.</w:t>
      </w:r>
    </w:p>
    <w:p w14:paraId="783CB347" w14:textId="440123B2" w:rsidR="00154242" w:rsidRPr="00DD2E8C" w:rsidRDefault="00DD2E8C">
      <w:pPr>
        <w:rPr>
          <w:rFonts w:ascii="Garamond" w:hAnsi="Garamond"/>
        </w:rPr>
      </w:pPr>
      <w:r w:rsidRPr="00DD2E8C">
        <w:rPr>
          <w:rFonts w:ascii="Garamond" w:hAnsi="Garamond"/>
          <w:noProof/>
          <w:lang w:val="es-ES"/>
        </w:rPr>
        <w:drawing>
          <wp:anchor distT="0" distB="0" distL="114300" distR="114300" simplePos="0" relativeHeight="251661312" behindDoc="0" locked="0" layoutInCell="1" allowOverlap="1" wp14:anchorId="20C14CE0" wp14:editId="7AC335C8">
            <wp:simplePos x="0" y="0"/>
            <wp:positionH relativeFrom="column">
              <wp:posOffset>4000500</wp:posOffset>
            </wp:positionH>
            <wp:positionV relativeFrom="paragraph">
              <wp:posOffset>158750</wp:posOffset>
            </wp:positionV>
            <wp:extent cx="1941830" cy="1456055"/>
            <wp:effectExtent l="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1830"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CC386" w14:textId="140E00AD" w:rsidR="00722284" w:rsidRPr="00DD2E8C" w:rsidRDefault="00722284" w:rsidP="00DD2E8C">
      <w:pPr>
        <w:jc w:val="both"/>
        <w:rPr>
          <w:rFonts w:ascii="Garamond" w:hAnsi="Garamond"/>
        </w:rPr>
      </w:pPr>
      <w:r w:rsidRPr="00DD2E8C">
        <w:rPr>
          <w:rFonts w:ascii="Garamond" w:hAnsi="Garamond"/>
        </w:rPr>
        <w:t xml:space="preserve">2. </w:t>
      </w:r>
      <w:r w:rsidR="00154242" w:rsidRPr="00DD2E8C">
        <w:rPr>
          <w:rFonts w:ascii="Garamond" w:hAnsi="Garamond"/>
        </w:rPr>
        <w:t>A continuación te presentamos varias frases en relación a la poesía, selecciona aquella con la cual coincides más y fundamenta tu elección.</w:t>
      </w:r>
    </w:p>
    <w:p w14:paraId="2DF33CDB" w14:textId="77777777" w:rsidR="00DD2E8C" w:rsidRPr="00DD2E8C" w:rsidRDefault="00DD2E8C">
      <w:pPr>
        <w:rPr>
          <w:rFonts w:ascii="Garamond" w:hAnsi="Garamond"/>
        </w:rPr>
      </w:pPr>
    </w:p>
    <w:p w14:paraId="240FFD17" w14:textId="77777777" w:rsidR="00154242" w:rsidRPr="00DD2E8C" w:rsidRDefault="00154242" w:rsidP="00DD2E8C">
      <w:pPr>
        <w:numPr>
          <w:ilvl w:val="0"/>
          <w:numId w:val="1"/>
        </w:numPr>
        <w:jc w:val="both"/>
        <w:rPr>
          <w:rFonts w:ascii="Garamond" w:hAnsi="Garamond"/>
          <w:lang w:val="es-ES"/>
        </w:rPr>
      </w:pPr>
      <w:r w:rsidRPr="00DD2E8C">
        <w:rPr>
          <w:rFonts w:ascii="Garamond" w:hAnsi="Garamond"/>
          <w:lang w:val="es-ES"/>
        </w:rPr>
        <w:t>Poesía es la unión de dos palabras que uno nunca supuso que pudieran juntarse, y que forman algo así como un misterio.  </w:t>
      </w:r>
    </w:p>
    <w:p w14:paraId="146D20D1" w14:textId="77777777" w:rsidR="00154242" w:rsidRPr="00DD2E8C" w:rsidRDefault="00154242" w:rsidP="00154242">
      <w:pPr>
        <w:numPr>
          <w:ilvl w:val="0"/>
          <w:numId w:val="1"/>
        </w:numPr>
        <w:rPr>
          <w:rFonts w:ascii="Garamond" w:hAnsi="Garamond"/>
          <w:lang w:val="es-ES"/>
        </w:rPr>
      </w:pPr>
      <w:r w:rsidRPr="00DD2E8C">
        <w:rPr>
          <w:rFonts w:ascii="Garamond" w:hAnsi="Garamond"/>
          <w:lang w:val="es-ES"/>
        </w:rPr>
        <w:t xml:space="preserve">La poesía es como el </w:t>
      </w:r>
      <w:r w:rsidRPr="00DD2E8C">
        <w:rPr>
          <w:rFonts w:ascii="Garamond" w:hAnsi="Garamond"/>
          <w:i/>
          <w:iCs/>
          <w:lang w:val="es-ES"/>
        </w:rPr>
        <w:t>sushi</w:t>
      </w:r>
      <w:r w:rsidRPr="00DD2E8C">
        <w:rPr>
          <w:rFonts w:ascii="Garamond" w:hAnsi="Garamond"/>
          <w:lang w:val="es-ES"/>
        </w:rPr>
        <w:t>...un gusto adquirido.  </w:t>
      </w:r>
    </w:p>
    <w:p w14:paraId="3990B403" w14:textId="77777777" w:rsidR="00154242" w:rsidRPr="00DD2E8C" w:rsidRDefault="00154242" w:rsidP="00154242">
      <w:pPr>
        <w:numPr>
          <w:ilvl w:val="0"/>
          <w:numId w:val="1"/>
        </w:numPr>
        <w:rPr>
          <w:rFonts w:ascii="Garamond" w:hAnsi="Garamond"/>
          <w:lang w:val="es-ES"/>
        </w:rPr>
      </w:pPr>
      <w:r w:rsidRPr="00DD2E8C">
        <w:rPr>
          <w:rFonts w:ascii="Garamond" w:hAnsi="Garamond"/>
          <w:lang w:val="es-ES"/>
        </w:rPr>
        <w:t>Al contacto del amor todo el mundo se vuelve poeta.  </w:t>
      </w:r>
    </w:p>
    <w:p w14:paraId="7F56B8DE" w14:textId="77777777" w:rsidR="00154242" w:rsidRPr="00DD2E8C" w:rsidRDefault="00154242" w:rsidP="00154242">
      <w:pPr>
        <w:numPr>
          <w:ilvl w:val="0"/>
          <w:numId w:val="1"/>
        </w:numPr>
        <w:rPr>
          <w:rFonts w:ascii="Garamond" w:hAnsi="Garamond"/>
          <w:lang w:val="es-ES"/>
        </w:rPr>
      </w:pPr>
      <w:r w:rsidRPr="00DD2E8C">
        <w:rPr>
          <w:rFonts w:ascii="Garamond" w:hAnsi="Garamond"/>
          <w:lang w:val="es-ES"/>
        </w:rPr>
        <w:t>La poesía no tiene tiempo, el que la lee la rescata, la hace presente y luego la regresa a su eternidad.  </w:t>
      </w:r>
    </w:p>
    <w:p w14:paraId="6CF16A56" w14:textId="256FD9B5" w:rsidR="00154242" w:rsidRPr="00DD2E8C" w:rsidRDefault="00154242" w:rsidP="00154242">
      <w:pPr>
        <w:pBdr>
          <w:bottom w:val="single" w:sz="4" w:space="1" w:color="auto"/>
        </w:pBdr>
        <w:rPr>
          <w:rFonts w:ascii="Garamond" w:hAnsi="Garamond"/>
        </w:rPr>
      </w:pPr>
      <w:r w:rsidRPr="00DD2E8C">
        <w:rPr>
          <w:rFonts w:ascii="Garamond" w:hAnsi="Garamond"/>
        </w:rPr>
        <w:t>3. Indica tu poema favorito y señala por qué te gusta.</w:t>
      </w:r>
    </w:p>
    <w:p w14:paraId="44A4E129" w14:textId="77777777" w:rsidR="00DD2E8C" w:rsidRPr="00DD2E8C" w:rsidRDefault="00DD2E8C" w:rsidP="00154242">
      <w:pPr>
        <w:pBdr>
          <w:bottom w:val="single" w:sz="4" w:space="1" w:color="auto"/>
        </w:pBdr>
        <w:rPr>
          <w:rFonts w:ascii="Garamond" w:hAnsi="Garamond"/>
        </w:rPr>
      </w:pPr>
    </w:p>
    <w:p w14:paraId="57745864" w14:textId="77777777" w:rsidR="00154242" w:rsidRDefault="00154242">
      <w:pPr>
        <w:rPr>
          <w:rFonts w:ascii="Garamond" w:hAnsi="Garamond"/>
        </w:rPr>
      </w:pPr>
    </w:p>
    <w:p w14:paraId="68FAB530" w14:textId="77777777" w:rsidR="00E6282E" w:rsidRPr="00DD2E8C" w:rsidRDefault="00E6282E">
      <w:pPr>
        <w:rPr>
          <w:rFonts w:ascii="Garamond" w:hAnsi="Garamond"/>
        </w:rPr>
      </w:pPr>
    </w:p>
    <w:p w14:paraId="0D469589" w14:textId="77777777" w:rsidR="00DD2E8C" w:rsidRDefault="00DD2E8C" w:rsidP="004357C6">
      <w:pPr>
        <w:pStyle w:val="Ttulo1"/>
        <w:rPr>
          <w:rFonts w:ascii="Garamond" w:hAnsi="Garamond"/>
          <w:u w:val="single"/>
        </w:rPr>
      </w:pPr>
    </w:p>
    <w:p w14:paraId="21E7AD9F" w14:textId="77777777" w:rsidR="00CB6C64" w:rsidRPr="00CB6C64" w:rsidRDefault="00CB6C64" w:rsidP="00CB6C64"/>
    <w:p w14:paraId="4EFFC560" w14:textId="18650DEA" w:rsidR="00154242" w:rsidRPr="00DD2E8C" w:rsidRDefault="00DD2E8C" w:rsidP="004357C6">
      <w:pPr>
        <w:pStyle w:val="Ttulo1"/>
        <w:rPr>
          <w:rFonts w:ascii="Garamond" w:hAnsi="Garamond"/>
          <w:u w:val="single"/>
        </w:rPr>
      </w:pPr>
      <w:r w:rsidRPr="00DD2E8C">
        <w:rPr>
          <w:rFonts w:ascii="Garamond" w:hAnsi="Garamond"/>
          <w:u w:val="single"/>
        </w:rPr>
        <w:lastRenderedPageBreak/>
        <w:t>RECORDANDO CONCEPTOS.</w:t>
      </w:r>
    </w:p>
    <w:p w14:paraId="113D8B81" w14:textId="77777777" w:rsidR="004357C6" w:rsidRPr="00DD2E8C" w:rsidRDefault="004357C6" w:rsidP="004357C6">
      <w:pPr>
        <w:rPr>
          <w:rFonts w:ascii="Garamond" w:hAnsi="Garamond"/>
        </w:rPr>
      </w:pPr>
    </w:p>
    <w:p w14:paraId="2BCE0642" w14:textId="26DB42F8" w:rsidR="001870CC" w:rsidRPr="00DD2E8C" w:rsidRDefault="00DD2E8C" w:rsidP="00DD2E8C">
      <w:pPr>
        <w:jc w:val="both"/>
        <w:rPr>
          <w:rFonts w:ascii="Garamond" w:hAnsi="Garamond"/>
        </w:rPr>
      </w:pPr>
      <w:r w:rsidRPr="00DD2E8C">
        <w:rPr>
          <w:rFonts w:ascii="Garamond" w:hAnsi="Garamond"/>
        </w:rPr>
        <w:t>Si bien todos estos conceptos ya los has estudiado en los años anteriores, creemos necesarios recordarlos antes de comenzar a analizar textos poéticos. Recuerda que manejar estos conceptos solo tiene sentido si los utilizas como herramientas para comprender los poemas y te ayudan a la interpretación de estos.</w:t>
      </w:r>
    </w:p>
    <w:p w14:paraId="6772797E" w14:textId="77777777" w:rsidR="00DD2E8C" w:rsidRPr="00DD2E8C" w:rsidRDefault="00DD2E8C" w:rsidP="00DD2E8C">
      <w:pPr>
        <w:jc w:val="both"/>
        <w:rPr>
          <w:rFonts w:ascii="Garamond" w:hAnsi="Garamond"/>
        </w:rPr>
      </w:pPr>
    </w:p>
    <w:p w14:paraId="2DABD21B" w14:textId="3D32E5FB" w:rsidR="00DD2E8C" w:rsidRPr="001B02B9" w:rsidRDefault="00DD2E8C" w:rsidP="001B02B9">
      <w:pPr>
        <w:pStyle w:val="Prrafodelista"/>
        <w:numPr>
          <w:ilvl w:val="0"/>
          <w:numId w:val="8"/>
        </w:numPr>
        <w:jc w:val="both"/>
        <w:rPr>
          <w:rFonts w:ascii="Garamond" w:hAnsi="Garamond"/>
          <w:b/>
          <w:u w:val="single"/>
        </w:rPr>
      </w:pPr>
      <w:r w:rsidRPr="001B02B9">
        <w:rPr>
          <w:rFonts w:ascii="Garamond" w:hAnsi="Garamond"/>
          <w:b/>
          <w:u w:val="single"/>
        </w:rPr>
        <w:t>Género Lírico.</w:t>
      </w:r>
    </w:p>
    <w:p w14:paraId="19D2E1C7" w14:textId="77777777" w:rsidR="00A175F7" w:rsidRPr="00DD2E8C" w:rsidRDefault="00A175F7">
      <w:pPr>
        <w:rPr>
          <w:rFonts w:ascii="Garamond" w:hAnsi="Garamond"/>
        </w:rPr>
      </w:pPr>
    </w:p>
    <w:p w14:paraId="4A2C53ED" w14:textId="77777777" w:rsidR="00A175F7" w:rsidRPr="00DD2E8C" w:rsidRDefault="00A175F7" w:rsidP="00A175F7">
      <w:pPr>
        <w:rPr>
          <w:rFonts w:ascii="Garamond" w:hAnsi="Garamond"/>
          <w:lang w:val="es-ES"/>
        </w:rPr>
      </w:pPr>
      <w:r w:rsidRPr="00DD2E8C">
        <w:rPr>
          <w:rFonts w:ascii="Garamond" w:hAnsi="Garamond"/>
          <w:lang w:val="es-ES"/>
        </w:rPr>
        <w:t xml:space="preserve">La lírica es la forma poética a través de la cual el poeta expresa su sentimiento personal, posicionándose en el centro del discurso psicológico, introspectivo, rememorativo, evocativo o fantástico con que se determina la experiencia del yo. El género lírico permite al hablante expresar: </w:t>
      </w:r>
    </w:p>
    <w:p w14:paraId="219C93A0" w14:textId="77777777" w:rsidR="00A175F7" w:rsidRPr="00DD2E8C" w:rsidRDefault="00A175F7" w:rsidP="00A175F7">
      <w:pPr>
        <w:numPr>
          <w:ilvl w:val="0"/>
          <w:numId w:val="1"/>
        </w:numPr>
        <w:rPr>
          <w:rFonts w:ascii="Garamond" w:hAnsi="Garamond"/>
          <w:lang w:val="es-ES"/>
        </w:rPr>
      </w:pPr>
      <w:r w:rsidRPr="00DD2E8C">
        <w:rPr>
          <w:rFonts w:ascii="Garamond" w:hAnsi="Garamond"/>
          <w:lang w:val="es-ES"/>
        </w:rPr>
        <w:t>Su interioridad.</w:t>
      </w:r>
    </w:p>
    <w:p w14:paraId="0ED82384" w14:textId="77777777" w:rsidR="00A175F7" w:rsidRPr="00DD2E8C" w:rsidRDefault="00A175F7" w:rsidP="00A175F7">
      <w:pPr>
        <w:numPr>
          <w:ilvl w:val="0"/>
          <w:numId w:val="1"/>
        </w:numPr>
        <w:rPr>
          <w:rFonts w:ascii="Garamond" w:hAnsi="Garamond"/>
          <w:lang w:val="es-ES"/>
        </w:rPr>
      </w:pPr>
      <w:r w:rsidRPr="00DD2E8C">
        <w:rPr>
          <w:rFonts w:ascii="Garamond" w:hAnsi="Garamond"/>
          <w:lang w:val="es-ES"/>
        </w:rPr>
        <w:t>Sus sentimientos.</w:t>
      </w:r>
    </w:p>
    <w:p w14:paraId="14D72FE2" w14:textId="77777777" w:rsidR="00A175F7" w:rsidRPr="00DD2E8C" w:rsidRDefault="00A175F7" w:rsidP="00A175F7">
      <w:pPr>
        <w:numPr>
          <w:ilvl w:val="0"/>
          <w:numId w:val="1"/>
        </w:numPr>
        <w:rPr>
          <w:rFonts w:ascii="Garamond" w:hAnsi="Garamond"/>
          <w:lang w:val="es-ES"/>
        </w:rPr>
      </w:pPr>
      <w:r w:rsidRPr="00DD2E8C">
        <w:rPr>
          <w:rFonts w:ascii="Garamond" w:hAnsi="Garamond"/>
          <w:lang w:val="es-ES"/>
        </w:rPr>
        <w:t>Sus emociones.</w:t>
      </w:r>
    </w:p>
    <w:p w14:paraId="1E54BC08" w14:textId="77777777" w:rsidR="00A175F7" w:rsidRPr="00DD2E8C" w:rsidRDefault="00A175F7" w:rsidP="00A175F7">
      <w:pPr>
        <w:numPr>
          <w:ilvl w:val="0"/>
          <w:numId w:val="1"/>
        </w:numPr>
        <w:rPr>
          <w:rFonts w:ascii="Garamond" w:hAnsi="Garamond"/>
          <w:lang w:val="es-ES"/>
        </w:rPr>
      </w:pPr>
      <w:r w:rsidRPr="00DD2E8C">
        <w:rPr>
          <w:rFonts w:ascii="Garamond" w:hAnsi="Garamond"/>
          <w:lang w:val="es-ES"/>
        </w:rPr>
        <w:t>Su estado anímico.</w:t>
      </w:r>
    </w:p>
    <w:p w14:paraId="33BE4AF6" w14:textId="77777777" w:rsidR="00A175F7" w:rsidRPr="00DD2E8C" w:rsidRDefault="00A175F7" w:rsidP="00A175F7">
      <w:pPr>
        <w:rPr>
          <w:rFonts w:ascii="Garamond" w:hAnsi="Garamond"/>
          <w:lang w:val="es-ES"/>
        </w:rPr>
      </w:pPr>
      <w:r w:rsidRPr="00DD2E8C">
        <w:rPr>
          <w:rFonts w:ascii="Garamond" w:hAnsi="Garamond"/>
          <w:lang w:val="es-ES"/>
        </w:rPr>
        <w:t>El género lírico se relaciona con la función emotiva del lenguaje.</w:t>
      </w:r>
    </w:p>
    <w:p w14:paraId="264E80DB" w14:textId="77777777" w:rsidR="00A175F7" w:rsidRPr="00DD2E8C" w:rsidRDefault="00A175F7" w:rsidP="00A175F7">
      <w:pPr>
        <w:rPr>
          <w:rFonts w:ascii="Garamond" w:hAnsi="Garamond"/>
          <w:lang w:val="es-ES"/>
        </w:rPr>
      </w:pPr>
    </w:p>
    <w:p w14:paraId="1034CFBD" w14:textId="77777777" w:rsidR="00A175F7" w:rsidRPr="00DD2E8C" w:rsidRDefault="00A175F7" w:rsidP="00A175F7">
      <w:pPr>
        <w:rPr>
          <w:rFonts w:ascii="Garamond" w:hAnsi="Garamond"/>
        </w:rPr>
      </w:pPr>
      <w:r w:rsidRPr="00DD2E8C">
        <w:rPr>
          <w:rFonts w:ascii="Garamond" w:hAnsi="Garamond"/>
          <w:noProof/>
          <w:lang w:val="es-ES"/>
        </w:rPr>
        <w:drawing>
          <wp:inline distT="0" distB="0" distL="0" distR="0" wp14:anchorId="70876219" wp14:editId="5D6F91F2">
            <wp:extent cx="5370830" cy="37099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3" cy="3709997"/>
                    </a:xfrm>
                    <a:prstGeom prst="rect">
                      <a:avLst/>
                    </a:prstGeom>
                    <a:noFill/>
                    <a:ln>
                      <a:noFill/>
                    </a:ln>
                  </pic:spPr>
                </pic:pic>
              </a:graphicData>
            </a:graphic>
          </wp:inline>
        </w:drawing>
      </w:r>
    </w:p>
    <w:p w14:paraId="55124B0B" w14:textId="77777777" w:rsidR="00A175F7" w:rsidRPr="00DD2E8C" w:rsidRDefault="00A175F7" w:rsidP="00A175F7">
      <w:pPr>
        <w:rPr>
          <w:rFonts w:ascii="Garamond" w:hAnsi="Garamond"/>
        </w:rPr>
      </w:pPr>
    </w:p>
    <w:p w14:paraId="18110BAA" w14:textId="477F64B1" w:rsidR="00A175F7" w:rsidRPr="001B02B9" w:rsidRDefault="00A175F7" w:rsidP="001B02B9">
      <w:pPr>
        <w:pStyle w:val="Prrafodelista"/>
        <w:numPr>
          <w:ilvl w:val="0"/>
          <w:numId w:val="7"/>
        </w:numPr>
        <w:rPr>
          <w:rFonts w:ascii="Garamond" w:hAnsi="Garamond"/>
          <w:u w:val="single"/>
          <w:lang w:val="es-ES"/>
        </w:rPr>
      </w:pPr>
      <w:r w:rsidRPr="001B02B9">
        <w:rPr>
          <w:rFonts w:ascii="Garamond" w:hAnsi="Garamond"/>
          <w:b/>
          <w:bCs/>
          <w:u w:val="single"/>
          <w:lang w:val="es-ES"/>
        </w:rPr>
        <w:t>Constituyentes de fondo</w:t>
      </w:r>
      <w:r w:rsidR="00DD2E8C" w:rsidRPr="001B02B9">
        <w:rPr>
          <w:rFonts w:ascii="Garamond" w:hAnsi="Garamond"/>
          <w:u w:val="single"/>
          <w:lang w:val="es-ES"/>
        </w:rPr>
        <w:t xml:space="preserve">: </w:t>
      </w:r>
    </w:p>
    <w:p w14:paraId="56689D51" w14:textId="77777777" w:rsidR="00DD2E8C" w:rsidRDefault="00DD2E8C" w:rsidP="00DD2E8C">
      <w:pPr>
        <w:rPr>
          <w:rFonts w:ascii="Garamond" w:hAnsi="Garamond"/>
          <w:u w:val="single"/>
          <w:lang w:val="es-ES"/>
        </w:rPr>
      </w:pPr>
    </w:p>
    <w:p w14:paraId="6309AABD" w14:textId="53393D9C" w:rsidR="00DD2E8C" w:rsidRPr="001B02B9" w:rsidRDefault="00DD2E8C" w:rsidP="00DD2E8C">
      <w:pPr>
        <w:rPr>
          <w:rFonts w:ascii="Garamond" w:hAnsi="Garamond"/>
          <w:lang w:val="es-ES"/>
        </w:rPr>
      </w:pPr>
      <w:r w:rsidRPr="001B02B9">
        <w:rPr>
          <w:rFonts w:ascii="Garamond" w:hAnsi="Garamond"/>
          <w:lang w:val="es-ES"/>
        </w:rPr>
        <w:t>Estos refieren a</w:t>
      </w:r>
      <w:r w:rsidR="001B02B9" w:rsidRPr="001B02B9">
        <w:rPr>
          <w:rFonts w:ascii="Garamond" w:hAnsi="Garamond"/>
          <w:lang w:val="es-ES"/>
        </w:rPr>
        <w:t xml:space="preserve"> los elementos vinculados al contenido del poema.</w:t>
      </w:r>
    </w:p>
    <w:p w14:paraId="60F9293C" w14:textId="77777777" w:rsidR="00A175F7" w:rsidRPr="00DD2E8C" w:rsidRDefault="00A175F7" w:rsidP="00A175F7">
      <w:pPr>
        <w:jc w:val="center"/>
        <w:rPr>
          <w:rFonts w:ascii="Garamond" w:hAnsi="Garamond"/>
          <w:lang w:val="es-ES"/>
        </w:rPr>
      </w:pPr>
    </w:p>
    <w:tbl>
      <w:tblPr>
        <w:tblW w:w="9558" w:type="dxa"/>
        <w:tblCellMar>
          <w:left w:w="0" w:type="dxa"/>
          <w:right w:w="0" w:type="dxa"/>
        </w:tblCellMar>
        <w:tblLook w:val="04A0" w:firstRow="1" w:lastRow="0" w:firstColumn="1" w:lastColumn="0" w:noHBand="0" w:noVBand="1"/>
      </w:tblPr>
      <w:tblGrid>
        <w:gridCol w:w="2045"/>
        <w:gridCol w:w="7513"/>
      </w:tblGrid>
      <w:tr w:rsidR="00A175F7" w:rsidRPr="00DD2E8C" w14:paraId="272170AA" w14:textId="77777777" w:rsidTr="00A175F7">
        <w:trPr>
          <w:trHeight w:val="212"/>
        </w:trPr>
        <w:tc>
          <w:tcPr>
            <w:tcW w:w="2045" w:type="dxa"/>
            <w:tcBorders>
              <w:top w:val="single" w:sz="6" w:space="0" w:color="A5A5A5"/>
              <w:left w:val="single" w:sz="6" w:space="0" w:color="A5A5A5"/>
              <w:bottom w:val="single" w:sz="6" w:space="0" w:color="A5A5A5"/>
              <w:right w:val="single" w:sz="6" w:space="0" w:color="A5A5A5"/>
            </w:tcBorders>
            <w:shd w:val="clear" w:color="auto" w:fill="980707"/>
            <w:tcMar>
              <w:top w:w="60" w:type="dxa"/>
              <w:left w:w="60" w:type="dxa"/>
              <w:bottom w:w="60" w:type="dxa"/>
              <w:right w:w="60" w:type="dxa"/>
            </w:tcMar>
            <w:vAlign w:val="center"/>
            <w:hideMark/>
          </w:tcPr>
          <w:p w14:paraId="51AFD0A4" w14:textId="77777777" w:rsidR="00A175F7" w:rsidRPr="00DD2E8C" w:rsidRDefault="00A175F7" w:rsidP="00A175F7">
            <w:pPr>
              <w:jc w:val="center"/>
              <w:rPr>
                <w:rFonts w:ascii="Garamond" w:hAnsi="Garamond" w:cs="Times New Roman"/>
              </w:rPr>
            </w:pPr>
            <w:r w:rsidRPr="00DD2E8C">
              <w:rPr>
                <w:rFonts w:ascii="Garamond" w:hAnsi="Garamond" w:cs="Gill Sans Light"/>
                <w:color w:val="FFFFFF"/>
              </w:rPr>
              <w:t>Elemento</w:t>
            </w:r>
          </w:p>
        </w:tc>
        <w:tc>
          <w:tcPr>
            <w:tcW w:w="7513" w:type="dxa"/>
            <w:tcBorders>
              <w:top w:val="single" w:sz="6" w:space="0" w:color="A5A5A5"/>
              <w:left w:val="single" w:sz="6" w:space="0" w:color="A5A5A5"/>
              <w:bottom w:val="single" w:sz="6" w:space="0" w:color="A5A5A5"/>
              <w:right w:val="single" w:sz="6" w:space="0" w:color="A5A5A5"/>
            </w:tcBorders>
            <w:shd w:val="clear" w:color="auto" w:fill="980707"/>
            <w:tcMar>
              <w:top w:w="60" w:type="dxa"/>
              <w:left w:w="60" w:type="dxa"/>
              <w:bottom w:w="60" w:type="dxa"/>
              <w:right w:w="60" w:type="dxa"/>
            </w:tcMar>
            <w:vAlign w:val="center"/>
            <w:hideMark/>
          </w:tcPr>
          <w:p w14:paraId="60E4085B" w14:textId="77777777" w:rsidR="00A175F7" w:rsidRPr="00DD2E8C" w:rsidRDefault="00A175F7" w:rsidP="00A175F7">
            <w:pPr>
              <w:jc w:val="center"/>
              <w:rPr>
                <w:rFonts w:ascii="Garamond" w:hAnsi="Garamond" w:cs="Times New Roman"/>
              </w:rPr>
            </w:pPr>
            <w:r w:rsidRPr="00DD2E8C">
              <w:rPr>
                <w:rFonts w:ascii="Garamond" w:hAnsi="Garamond" w:cs="Gill Sans Light"/>
                <w:color w:val="FFFFFF"/>
              </w:rPr>
              <w:t>Definición</w:t>
            </w:r>
          </w:p>
        </w:tc>
      </w:tr>
      <w:tr w:rsidR="00A175F7" w:rsidRPr="00DD2E8C" w14:paraId="280713EE" w14:textId="77777777" w:rsidTr="00A175F7">
        <w:trPr>
          <w:trHeight w:val="91"/>
        </w:trPr>
        <w:tc>
          <w:tcPr>
            <w:tcW w:w="2045"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48EBE8EC" w14:textId="77777777" w:rsidR="00A175F7" w:rsidRPr="001B02B9" w:rsidRDefault="00A175F7" w:rsidP="00A175F7">
            <w:pPr>
              <w:jc w:val="center"/>
              <w:rPr>
                <w:rFonts w:ascii="Garamond" w:hAnsi="Garamond" w:cs="Times New Roman"/>
                <w:b/>
              </w:rPr>
            </w:pPr>
            <w:r w:rsidRPr="001B02B9">
              <w:rPr>
                <w:rFonts w:ascii="Garamond" w:hAnsi="Garamond" w:cs="Gill Sans Light"/>
                <w:b/>
              </w:rPr>
              <w:t>Hablante lírico</w:t>
            </w:r>
          </w:p>
        </w:tc>
        <w:tc>
          <w:tcPr>
            <w:tcW w:w="7513"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1D53844C" w14:textId="77777777" w:rsidR="00A175F7" w:rsidRPr="001B02B9" w:rsidRDefault="00A175F7" w:rsidP="00A175F7">
            <w:pPr>
              <w:jc w:val="both"/>
              <w:rPr>
                <w:rFonts w:ascii="Garamond" w:hAnsi="Garamond" w:cs="Times New Roman"/>
              </w:rPr>
            </w:pPr>
            <w:r w:rsidRPr="001B02B9">
              <w:rPr>
                <w:rFonts w:ascii="Garamond" w:hAnsi="Garamond" w:cs="Gill Sans"/>
                <w:bCs/>
              </w:rPr>
              <w:t>Es el yo poético, la voz que nos habla en el poema</w:t>
            </w:r>
            <w:r w:rsidRPr="001B02B9">
              <w:rPr>
                <w:rFonts w:ascii="Garamond" w:hAnsi="Garamond" w:cs="Gill Sans Light"/>
              </w:rPr>
              <w:t>.</w:t>
            </w:r>
          </w:p>
        </w:tc>
      </w:tr>
      <w:tr w:rsidR="00A175F7" w:rsidRPr="00DD2E8C" w14:paraId="4F489AF5" w14:textId="77777777" w:rsidTr="00A175F7">
        <w:trPr>
          <w:trHeight w:val="25"/>
        </w:trPr>
        <w:tc>
          <w:tcPr>
            <w:tcW w:w="2045"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32944D68" w14:textId="77777777" w:rsidR="00A175F7" w:rsidRPr="001B02B9" w:rsidRDefault="00A175F7" w:rsidP="00A175F7">
            <w:pPr>
              <w:jc w:val="center"/>
              <w:rPr>
                <w:rFonts w:ascii="Garamond" w:hAnsi="Garamond" w:cs="Times New Roman"/>
                <w:b/>
              </w:rPr>
            </w:pPr>
            <w:r w:rsidRPr="001B02B9">
              <w:rPr>
                <w:rFonts w:ascii="Garamond" w:hAnsi="Garamond" w:cs="Gill Sans Light"/>
                <w:b/>
              </w:rPr>
              <w:t>Temple de ánimo</w:t>
            </w:r>
          </w:p>
        </w:tc>
        <w:tc>
          <w:tcPr>
            <w:tcW w:w="7513"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7E6A4E3E" w14:textId="77777777" w:rsidR="00A175F7" w:rsidRPr="001B02B9" w:rsidRDefault="00A175F7" w:rsidP="00A175F7">
            <w:pPr>
              <w:jc w:val="both"/>
              <w:rPr>
                <w:rFonts w:ascii="Garamond" w:hAnsi="Garamond" w:cs="Times New Roman"/>
              </w:rPr>
            </w:pPr>
            <w:r w:rsidRPr="001B02B9">
              <w:rPr>
                <w:rFonts w:ascii="Garamond" w:hAnsi="Garamond" w:cs="Gill Sans"/>
                <w:bCs/>
              </w:rPr>
              <w:t>Es el estado de ánimo en el que se encuentra el hablante</w:t>
            </w:r>
          </w:p>
        </w:tc>
      </w:tr>
      <w:tr w:rsidR="00A175F7" w:rsidRPr="00DD2E8C" w14:paraId="30106367" w14:textId="77777777" w:rsidTr="00A175F7">
        <w:trPr>
          <w:trHeight w:val="25"/>
        </w:trPr>
        <w:tc>
          <w:tcPr>
            <w:tcW w:w="2045"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2F6D7B5A" w14:textId="77777777" w:rsidR="00A175F7" w:rsidRPr="001B02B9" w:rsidRDefault="00A175F7" w:rsidP="00A175F7">
            <w:pPr>
              <w:jc w:val="center"/>
              <w:rPr>
                <w:rFonts w:ascii="Garamond" w:hAnsi="Garamond" w:cs="Times New Roman"/>
                <w:b/>
              </w:rPr>
            </w:pPr>
            <w:r w:rsidRPr="001B02B9">
              <w:rPr>
                <w:rFonts w:ascii="Garamond" w:hAnsi="Garamond" w:cs="Gill Sans Light"/>
                <w:b/>
              </w:rPr>
              <w:t>Actitud lírica</w:t>
            </w:r>
          </w:p>
        </w:tc>
        <w:tc>
          <w:tcPr>
            <w:tcW w:w="7513"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1621F713" w14:textId="77777777" w:rsidR="00A175F7" w:rsidRPr="001B02B9" w:rsidRDefault="00A175F7" w:rsidP="00A175F7">
            <w:pPr>
              <w:jc w:val="both"/>
              <w:rPr>
                <w:rFonts w:ascii="Garamond" w:hAnsi="Garamond" w:cs="Times New Roman"/>
              </w:rPr>
            </w:pPr>
            <w:r w:rsidRPr="001B02B9">
              <w:rPr>
                <w:rFonts w:ascii="Garamond" w:hAnsi="Garamond" w:cs="Gill Sans"/>
                <w:bCs/>
              </w:rPr>
              <w:t>Es el modo de mostrar el mundo lírico</w:t>
            </w:r>
          </w:p>
        </w:tc>
      </w:tr>
      <w:tr w:rsidR="00A175F7" w:rsidRPr="00DD2E8C" w14:paraId="30B29468" w14:textId="77777777" w:rsidTr="00A175F7">
        <w:trPr>
          <w:trHeight w:val="25"/>
        </w:trPr>
        <w:tc>
          <w:tcPr>
            <w:tcW w:w="2045"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7FC2358A" w14:textId="77777777" w:rsidR="00A175F7" w:rsidRPr="001B02B9" w:rsidRDefault="00A175F7" w:rsidP="00A175F7">
            <w:pPr>
              <w:jc w:val="center"/>
              <w:rPr>
                <w:rFonts w:ascii="Garamond" w:hAnsi="Garamond" w:cs="Times New Roman"/>
                <w:b/>
              </w:rPr>
            </w:pPr>
            <w:r w:rsidRPr="001B02B9">
              <w:rPr>
                <w:rFonts w:ascii="Garamond" w:hAnsi="Garamond" w:cs="Gill Sans Light"/>
                <w:b/>
              </w:rPr>
              <w:t>Motivo lírico</w:t>
            </w:r>
          </w:p>
        </w:tc>
        <w:tc>
          <w:tcPr>
            <w:tcW w:w="7513"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588CE824" w14:textId="77777777" w:rsidR="00A175F7" w:rsidRPr="001B02B9" w:rsidRDefault="00A175F7" w:rsidP="00A175F7">
            <w:pPr>
              <w:jc w:val="both"/>
              <w:rPr>
                <w:rFonts w:ascii="Garamond" w:hAnsi="Garamond" w:cs="Times New Roman"/>
              </w:rPr>
            </w:pPr>
            <w:r w:rsidRPr="001B02B9">
              <w:rPr>
                <w:rFonts w:ascii="Garamond" w:hAnsi="Garamond" w:cs="Gill Sans"/>
                <w:bCs/>
              </w:rPr>
              <w:t>Es el tema que se trata en la obra lírica</w:t>
            </w:r>
            <w:r w:rsidRPr="001B02B9">
              <w:rPr>
                <w:rFonts w:ascii="Garamond" w:hAnsi="Garamond" w:cs="Gill Sans Light"/>
              </w:rPr>
              <w:t>.</w:t>
            </w:r>
          </w:p>
        </w:tc>
      </w:tr>
      <w:tr w:rsidR="00A175F7" w:rsidRPr="00DD2E8C" w14:paraId="4C6ADAB0" w14:textId="77777777" w:rsidTr="00A175F7">
        <w:trPr>
          <w:trHeight w:val="25"/>
        </w:trPr>
        <w:tc>
          <w:tcPr>
            <w:tcW w:w="2045"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4DF41FC4" w14:textId="77777777" w:rsidR="00A175F7" w:rsidRPr="001B02B9" w:rsidRDefault="00A175F7" w:rsidP="00A175F7">
            <w:pPr>
              <w:jc w:val="center"/>
              <w:rPr>
                <w:rFonts w:ascii="Garamond" w:hAnsi="Garamond" w:cs="Times New Roman"/>
                <w:b/>
              </w:rPr>
            </w:pPr>
            <w:r w:rsidRPr="001B02B9">
              <w:rPr>
                <w:rFonts w:ascii="Garamond" w:hAnsi="Garamond" w:cs="Gill Sans Light"/>
                <w:b/>
              </w:rPr>
              <w:t>Objeto lírico</w:t>
            </w:r>
          </w:p>
        </w:tc>
        <w:tc>
          <w:tcPr>
            <w:tcW w:w="7513"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29736EB5" w14:textId="77777777" w:rsidR="00A175F7" w:rsidRPr="001B02B9" w:rsidRDefault="00A175F7" w:rsidP="00A175F7">
            <w:pPr>
              <w:jc w:val="both"/>
              <w:rPr>
                <w:rFonts w:ascii="Garamond" w:hAnsi="Garamond" w:cs="Times New Roman"/>
              </w:rPr>
            </w:pPr>
            <w:r w:rsidRPr="001B02B9">
              <w:rPr>
                <w:rFonts w:ascii="Garamond" w:hAnsi="Garamond" w:cs="Gill Sans"/>
                <w:bCs/>
              </w:rPr>
              <w:t>Es la inspiración poética</w:t>
            </w:r>
            <w:r w:rsidRPr="001B02B9">
              <w:rPr>
                <w:rFonts w:ascii="Garamond" w:hAnsi="Garamond" w:cs="Gill Sans Light"/>
              </w:rPr>
              <w:t>.</w:t>
            </w:r>
          </w:p>
        </w:tc>
      </w:tr>
      <w:tr w:rsidR="00A175F7" w:rsidRPr="00DD2E8C" w14:paraId="618F40FF" w14:textId="77777777" w:rsidTr="00A175F7">
        <w:trPr>
          <w:trHeight w:val="25"/>
        </w:trPr>
        <w:tc>
          <w:tcPr>
            <w:tcW w:w="2045"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3A546FF9" w14:textId="77777777" w:rsidR="00A175F7" w:rsidRPr="001B02B9" w:rsidRDefault="00A175F7" w:rsidP="00A175F7">
            <w:pPr>
              <w:jc w:val="center"/>
              <w:rPr>
                <w:rFonts w:ascii="Garamond" w:hAnsi="Garamond" w:cs="Times New Roman"/>
                <w:b/>
              </w:rPr>
            </w:pPr>
            <w:r w:rsidRPr="001B02B9">
              <w:rPr>
                <w:rFonts w:ascii="Garamond" w:hAnsi="Garamond" w:cs="Gill Sans Light"/>
                <w:b/>
              </w:rPr>
              <w:t>Lenguaje lírico</w:t>
            </w:r>
          </w:p>
        </w:tc>
        <w:tc>
          <w:tcPr>
            <w:tcW w:w="7513"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54587BB9" w14:textId="77777777" w:rsidR="00A175F7" w:rsidRPr="001B02B9" w:rsidRDefault="00A175F7" w:rsidP="00A175F7">
            <w:pPr>
              <w:jc w:val="both"/>
              <w:rPr>
                <w:rFonts w:ascii="Garamond" w:hAnsi="Garamond" w:cs="Times New Roman"/>
              </w:rPr>
            </w:pPr>
            <w:r w:rsidRPr="001B02B9">
              <w:rPr>
                <w:rFonts w:ascii="Garamond" w:hAnsi="Garamond" w:cs="Gill Sans"/>
                <w:bCs/>
              </w:rPr>
              <w:t>Corresponde a un uso determinado del lenguaje que permite construir el mundo lírico</w:t>
            </w:r>
          </w:p>
        </w:tc>
      </w:tr>
    </w:tbl>
    <w:p w14:paraId="1C3EE4D5" w14:textId="77777777" w:rsidR="001B02B9" w:rsidRDefault="001B02B9" w:rsidP="00DD2E8C">
      <w:pPr>
        <w:rPr>
          <w:rFonts w:ascii="Garamond" w:hAnsi="Garamond"/>
          <w:b/>
          <w:bCs/>
          <w:u w:val="single"/>
          <w:lang w:val="es-ES"/>
        </w:rPr>
      </w:pPr>
    </w:p>
    <w:p w14:paraId="4FFC83C1" w14:textId="77777777" w:rsidR="00CB6C64" w:rsidRDefault="00CB6C64" w:rsidP="00DD2E8C">
      <w:pPr>
        <w:rPr>
          <w:rFonts w:ascii="Garamond" w:hAnsi="Garamond"/>
          <w:b/>
          <w:bCs/>
          <w:u w:val="single"/>
          <w:lang w:val="es-ES"/>
        </w:rPr>
      </w:pPr>
    </w:p>
    <w:p w14:paraId="2E2C79D4" w14:textId="71C327E3" w:rsidR="00A175F7" w:rsidRPr="001B02B9" w:rsidRDefault="00A175F7" w:rsidP="001B02B9">
      <w:pPr>
        <w:pStyle w:val="Prrafodelista"/>
        <w:numPr>
          <w:ilvl w:val="0"/>
          <w:numId w:val="7"/>
        </w:numPr>
        <w:rPr>
          <w:rFonts w:ascii="Garamond" w:hAnsi="Garamond"/>
          <w:u w:val="single"/>
          <w:lang w:val="es-ES"/>
        </w:rPr>
      </w:pPr>
      <w:r w:rsidRPr="001B02B9">
        <w:rPr>
          <w:rFonts w:ascii="Garamond" w:hAnsi="Garamond"/>
          <w:b/>
          <w:bCs/>
          <w:u w:val="single"/>
          <w:lang w:val="es-ES"/>
        </w:rPr>
        <w:t>Constituyente</w:t>
      </w:r>
      <w:r w:rsidR="001B02B9" w:rsidRPr="001B02B9">
        <w:rPr>
          <w:rFonts w:ascii="Garamond" w:hAnsi="Garamond"/>
          <w:b/>
          <w:bCs/>
          <w:u w:val="single"/>
          <w:lang w:val="es-ES"/>
        </w:rPr>
        <w:t>s</w:t>
      </w:r>
      <w:r w:rsidRPr="001B02B9">
        <w:rPr>
          <w:rFonts w:ascii="Garamond" w:hAnsi="Garamond"/>
          <w:b/>
          <w:bCs/>
          <w:u w:val="single"/>
          <w:lang w:val="es-ES"/>
        </w:rPr>
        <w:t xml:space="preserve"> de forma</w:t>
      </w:r>
      <w:r w:rsidRPr="001B02B9">
        <w:rPr>
          <w:rFonts w:ascii="Garamond" w:hAnsi="Garamond"/>
          <w:u w:val="single"/>
          <w:lang w:val="es-ES"/>
        </w:rPr>
        <w:t>.</w:t>
      </w:r>
    </w:p>
    <w:p w14:paraId="51892D5C" w14:textId="77777777" w:rsidR="001B02B9" w:rsidRDefault="001B02B9" w:rsidP="00DD2E8C">
      <w:pPr>
        <w:rPr>
          <w:rFonts w:ascii="Garamond" w:hAnsi="Garamond"/>
          <w:u w:val="single"/>
          <w:lang w:val="es-ES"/>
        </w:rPr>
      </w:pPr>
    </w:p>
    <w:p w14:paraId="5B94591F" w14:textId="583D6CAF" w:rsidR="001B02B9" w:rsidRPr="001B02B9" w:rsidRDefault="001B02B9" w:rsidP="001B02B9">
      <w:pPr>
        <w:rPr>
          <w:rFonts w:ascii="Garamond" w:hAnsi="Garamond"/>
          <w:lang w:val="es-ES"/>
        </w:rPr>
      </w:pPr>
      <w:r w:rsidRPr="001B02B9">
        <w:rPr>
          <w:rFonts w:ascii="Garamond" w:hAnsi="Garamond"/>
          <w:lang w:val="es-ES"/>
        </w:rPr>
        <w:t xml:space="preserve">Estos refieren a los elementos vinculados </w:t>
      </w:r>
      <w:r>
        <w:rPr>
          <w:rFonts w:ascii="Garamond" w:hAnsi="Garamond"/>
          <w:lang w:val="es-ES"/>
        </w:rPr>
        <w:t>a la forma en que está construido el</w:t>
      </w:r>
      <w:r w:rsidRPr="001B02B9">
        <w:rPr>
          <w:rFonts w:ascii="Garamond" w:hAnsi="Garamond"/>
          <w:lang w:val="es-ES"/>
        </w:rPr>
        <w:t xml:space="preserve"> poema.</w:t>
      </w:r>
    </w:p>
    <w:p w14:paraId="169DFFEF" w14:textId="77777777" w:rsidR="001B02B9" w:rsidRPr="00DD2E8C" w:rsidRDefault="001B02B9" w:rsidP="00DD2E8C">
      <w:pPr>
        <w:rPr>
          <w:rFonts w:ascii="Garamond" w:hAnsi="Garamond"/>
          <w:u w:val="single"/>
          <w:lang w:val="es-ES"/>
        </w:rPr>
      </w:pPr>
    </w:p>
    <w:tbl>
      <w:tblPr>
        <w:tblW w:w="0" w:type="auto"/>
        <w:tblCellMar>
          <w:left w:w="0" w:type="dxa"/>
          <w:right w:w="0" w:type="dxa"/>
        </w:tblCellMar>
        <w:tblLook w:val="04A0" w:firstRow="1" w:lastRow="0" w:firstColumn="1" w:lastColumn="0" w:noHBand="0" w:noVBand="1"/>
      </w:tblPr>
      <w:tblGrid>
        <w:gridCol w:w="1180"/>
        <w:gridCol w:w="7778"/>
      </w:tblGrid>
      <w:tr w:rsidR="00A175F7" w:rsidRPr="00DD2E8C" w14:paraId="5580213A" w14:textId="77777777" w:rsidTr="00A175F7">
        <w:trPr>
          <w:trHeight w:val="87"/>
        </w:trPr>
        <w:tc>
          <w:tcPr>
            <w:tcW w:w="1180" w:type="dxa"/>
            <w:tcBorders>
              <w:top w:val="single" w:sz="6" w:space="0" w:color="A5A5A5"/>
              <w:left w:val="single" w:sz="6" w:space="0" w:color="A5A5A5"/>
              <w:bottom w:val="single" w:sz="6" w:space="0" w:color="A5A5A5"/>
              <w:right w:val="single" w:sz="6" w:space="0" w:color="A5A5A5"/>
            </w:tcBorders>
            <w:shd w:val="clear" w:color="auto" w:fill="980707"/>
            <w:tcMar>
              <w:top w:w="60" w:type="dxa"/>
              <w:left w:w="60" w:type="dxa"/>
              <w:bottom w:w="60" w:type="dxa"/>
              <w:right w:w="60" w:type="dxa"/>
            </w:tcMar>
            <w:vAlign w:val="center"/>
            <w:hideMark/>
          </w:tcPr>
          <w:p w14:paraId="5E0D417F" w14:textId="77777777" w:rsidR="00A175F7" w:rsidRPr="00DD2E8C" w:rsidRDefault="00A175F7" w:rsidP="00A175F7">
            <w:pPr>
              <w:jc w:val="center"/>
              <w:rPr>
                <w:rFonts w:ascii="Garamond" w:hAnsi="Garamond" w:cs="Times New Roman"/>
              </w:rPr>
            </w:pPr>
            <w:r w:rsidRPr="00DD2E8C">
              <w:rPr>
                <w:rFonts w:ascii="Garamond" w:hAnsi="Garamond" w:cs="Gill Sans Light"/>
                <w:color w:val="FFFFFF"/>
              </w:rPr>
              <w:t>Elementos </w:t>
            </w:r>
          </w:p>
        </w:tc>
        <w:tc>
          <w:tcPr>
            <w:tcW w:w="7778" w:type="dxa"/>
            <w:tcBorders>
              <w:top w:val="single" w:sz="6" w:space="0" w:color="A5A5A5"/>
              <w:left w:val="single" w:sz="6" w:space="0" w:color="A5A5A5"/>
              <w:bottom w:val="single" w:sz="6" w:space="0" w:color="A5A5A5"/>
              <w:right w:val="single" w:sz="6" w:space="0" w:color="A5A5A5"/>
            </w:tcBorders>
            <w:shd w:val="clear" w:color="auto" w:fill="980707"/>
            <w:tcMar>
              <w:top w:w="60" w:type="dxa"/>
              <w:left w:w="60" w:type="dxa"/>
              <w:bottom w:w="60" w:type="dxa"/>
              <w:right w:w="60" w:type="dxa"/>
            </w:tcMar>
            <w:vAlign w:val="center"/>
            <w:hideMark/>
          </w:tcPr>
          <w:p w14:paraId="3D969933" w14:textId="77777777" w:rsidR="00A175F7" w:rsidRPr="00DD2E8C" w:rsidRDefault="00A175F7" w:rsidP="00A175F7">
            <w:pPr>
              <w:jc w:val="center"/>
              <w:rPr>
                <w:rFonts w:ascii="Garamond" w:hAnsi="Garamond" w:cs="Times New Roman"/>
              </w:rPr>
            </w:pPr>
            <w:r w:rsidRPr="00DD2E8C">
              <w:rPr>
                <w:rFonts w:ascii="Garamond" w:hAnsi="Garamond" w:cs="Gill Sans Light"/>
                <w:color w:val="FFFFFF"/>
              </w:rPr>
              <w:t>Definición</w:t>
            </w:r>
          </w:p>
        </w:tc>
      </w:tr>
      <w:tr w:rsidR="00A175F7" w:rsidRPr="00DD2E8C" w14:paraId="516F01F2" w14:textId="77777777" w:rsidTr="00A175F7">
        <w:trPr>
          <w:trHeight w:val="93"/>
        </w:trPr>
        <w:tc>
          <w:tcPr>
            <w:tcW w:w="1180"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2F8796E5" w14:textId="77777777" w:rsidR="00A175F7" w:rsidRPr="001B02B9" w:rsidRDefault="00A175F7" w:rsidP="00A175F7">
            <w:pPr>
              <w:jc w:val="center"/>
              <w:rPr>
                <w:rFonts w:ascii="Garamond" w:hAnsi="Garamond" w:cs="Times New Roman"/>
                <w:b/>
              </w:rPr>
            </w:pPr>
            <w:r w:rsidRPr="001B02B9">
              <w:rPr>
                <w:rFonts w:ascii="Garamond" w:hAnsi="Garamond" w:cs="Gill Sans Light"/>
                <w:b/>
              </w:rPr>
              <w:t>Verso</w:t>
            </w:r>
          </w:p>
        </w:tc>
        <w:tc>
          <w:tcPr>
            <w:tcW w:w="7778"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7FB4AD73" w14:textId="77777777" w:rsidR="00A175F7" w:rsidRPr="001B02B9" w:rsidRDefault="00A175F7" w:rsidP="00A175F7">
            <w:pPr>
              <w:jc w:val="both"/>
              <w:rPr>
                <w:rFonts w:ascii="Garamond" w:hAnsi="Garamond" w:cs="Times New Roman"/>
              </w:rPr>
            </w:pPr>
            <w:r w:rsidRPr="001B02B9">
              <w:rPr>
                <w:rFonts w:ascii="Garamond" w:hAnsi="Garamond" w:cs="Gill Sans Light"/>
              </w:rPr>
              <w:t>Es la unidad métrica mínima. En general corresponde a una línea de escritura en un poema.  </w:t>
            </w:r>
          </w:p>
        </w:tc>
      </w:tr>
      <w:tr w:rsidR="00A175F7" w:rsidRPr="00DD2E8C" w14:paraId="6D2C92E3" w14:textId="77777777" w:rsidTr="00A175F7">
        <w:trPr>
          <w:trHeight w:val="25"/>
        </w:trPr>
        <w:tc>
          <w:tcPr>
            <w:tcW w:w="1180"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2AAA93C8" w14:textId="77777777" w:rsidR="00A175F7" w:rsidRPr="001B02B9" w:rsidRDefault="00A175F7" w:rsidP="00A175F7">
            <w:pPr>
              <w:jc w:val="center"/>
              <w:rPr>
                <w:rFonts w:ascii="Garamond" w:hAnsi="Garamond" w:cs="Times New Roman"/>
                <w:b/>
              </w:rPr>
            </w:pPr>
            <w:r w:rsidRPr="001B02B9">
              <w:rPr>
                <w:rFonts w:ascii="Garamond" w:hAnsi="Garamond" w:cs="Gill Sans Light"/>
                <w:b/>
              </w:rPr>
              <w:t>Estrofa</w:t>
            </w:r>
          </w:p>
        </w:tc>
        <w:tc>
          <w:tcPr>
            <w:tcW w:w="7778"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6CF42496" w14:textId="77777777" w:rsidR="00A175F7" w:rsidRPr="001B02B9" w:rsidRDefault="00A175F7" w:rsidP="00A175F7">
            <w:pPr>
              <w:jc w:val="both"/>
              <w:rPr>
                <w:rFonts w:ascii="Garamond" w:hAnsi="Garamond" w:cs="Times New Roman"/>
              </w:rPr>
            </w:pPr>
            <w:r w:rsidRPr="001B02B9">
              <w:rPr>
                <w:rFonts w:ascii="Garamond" w:hAnsi="Garamond" w:cs="Gill Sans Light"/>
              </w:rPr>
              <w:t>Es un conjunto de versos con una distribución fija de sílabas.</w:t>
            </w:r>
          </w:p>
        </w:tc>
      </w:tr>
      <w:tr w:rsidR="00A175F7" w:rsidRPr="00DD2E8C" w14:paraId="6337EA31" w14:textId="77777777" w:rsidTr="00A175F7">
        <w:trPr>
          <w:trHeight w:val="25"/>
        </w:trPr>
        <w:tc>
          <w:tcPr>
            <w:tcW w:w="1180"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620C0D2B" w14:textId="77777777" w:rsidR="00A175F7" w:rsidRPr="001B02B9" w:rsidRDefault="00A175F7" w:rsidP="00A175F7">
            <w:pPr>
              <w:jc w:val="center"/>
              <w:rPr>
                <w:rFonts w:ascii="Garamond" w:hAnsi="Garamond" w:cs="Times New Roman"/>
                <w:b/>
              </w:rPr>
            </w:pPr>
            <w:r w:rsidRPr="001B02B9">
              <w:rPr>
                <w:rFonts w:ascii="Garamond" w:hAnsi="Garamond" w:cs="Gill Sans Light"/>
                <w:b/>
              </w:rPr>
              <w:t>Ritmo</w:t>
            </w:r>
          </w:p>
        </w:tc>
        <w:tc>
          <w:tcPr>
            <w:tcW w:w="7778"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03620A75" w14:textId="77777777" w:rsidR="00A175F7" w:rsidRPr="001B02B9" w:rsidRDefault="00A175F7" w:rsidP="00A175F7">
            <w:pPr>
              <w:jc w:val="both"/>
              <w:rPr>
                <w:rFonts w:ascii="Garamond" w:hAnsi="Garamond" w:cs="Times New Roman"/>
              </w:rPr>
            </w:pPr>
            <w:r w:rsidRPr="001B02B9">
              <w:rPr>
                <w:rFonts w:ascii="Garamond" w:hAnsi="Garamond" w:cs="Gill Sans Light"/>
              </w:rPr>
              <w:t>Es la musicalidad del verso y, por tanto, del poema.</w:t>
            </w:r>
          </w:p>
        </w:tc>
      </w:tr>
      <w:tr w:rsidR="00A175F7" w:rsidRPr="00DD2E8C" w14:paraId="3F28BA8E" w14:textId="77777777" w:rsidTr="00A175F7">
        <w:trPr>
          <w:trHeight w:val="25"/>
        </w:trPr>
        <w:tc>
          <w:tcPr>
            <w:tcW w:w="1180"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732042C6" w14:textId="77777777" w:rsidR="00A175F7" w:rsidRPr="001B02B9" w:rsidRDefault="00A175F7" w:rsidP="00A175F7">
            <w:pPr>
              <w:jc w:val="center"/>
              <w:rPr>
                <w:rFonts w:ascii="Garamond" w:hAnsi="Garamond" w:cs="Times New Roman"/>
                <w:b/>
              </w:rPr>
            </w:pPr>
            <w:r w:rsidRPr="001B02B9">
              <w:rPr>
                <w:rFonts w:ascii="Garamond" w:hAnsi="Garamond" w:cs="Gill Sans Light"/>
                <w:b/>
              </w:rPr>
              <w:t>Rima</w:t>
            </w:r>
          </w:p>
        </w:tc>
        <w:tc>
          <w:tcPr>
            <w:tcW w:w="7778"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37AE9221" w14:textId="77777777" w:rsidR="00A175F7" w:rsidRPr="001B02B9" w:rsidRDefault="00A175F7" w:rsidP="00A175F7">
            <w:pPr>
              <w:jc w:val="both"/>
              <w:rPr>
                <w:rFonts w:ascii="Garamond" w:hAnsi="Garamond" w:cs="Times New Roman"/>
              </w:rPr>
            </w:pPr>
            <w:r w:rsidRPr="001B02B9">
              <w:rPr>
                <w:rFonts w:ascii="Garamond" w:hAnsi="Garamond" w:cs="Gill Sans Light"/>
              </w:rPr>
              <w:t>Es la igualdad o repetición de una secuencia de fonemas o sonidos al final del verso, a partir de la última vocal acentuada.</w:t>
            </w:r>
          </w:p>
        </w:tc>
      </w:tr>
      <w:tr w:rsidR="00A175F7" w:rsidRPr="00DD2E8C" w14:paraId="7640FEEE" w14:textId="77777777" w:rsidTr="00A175F7">
        <w:trPr>
          <w:trHeight w:val="25"/>
        </w:trPr>
        <w:tc>
          <w:tcPr>
            <w:tcW w:w="1180"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1889A6C4" w14:textId="77777777" w:rsidR="00A175F7" w:rsidRPr="001B02B9" w:rsidRDefault="00A175F7" w:rsidP="00A175F7">
            <w:pPr>
              <w:jc w:val="center"/>
              <w:rPr>
                <w:rFonts w:ascii="Garamond" w:hAnsi="Garamond" w:cs="Times New Roman"/>
                <w:b/>
              </w:rPr>
            </w:pPr>
            <w:r w:rsidRPr="001B02B9">
              <w:rPr>
                <w:rFonts w:ascii="Garamond" w:hAnsi="Garamond" w:cs="Gill Sans Light"/>
                <w:b/>
              </w:rPr>
              <w:t>Acento</w:t>
            </w:r>
          </w:p>
        </w:tc>
        <w:tc>
          <w:tcPr>
            <w:tcW w:w="7778"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73CF641F" w14:textId="77777777" w:rsidR="00A175F7" w:rsidRPr="001B02B9" w:rsidRDefault="00A175F7" w:rsidP="00A175F7">
            <w:pPr>
              <w:jc w:val="both"/>
              <w:rPr>
                <w:rFonts w:ascii="Garamond" w:hAnsi="Garamond" w:cs="Times New Roman"/>
              </w:rPr>
            </w:pPr>
            <w:r w:rsidRPr="001B02B9">
              <w:rPr>
                <w:rFonts w:ascii="Garamond" w:hAnsi="Garamond" w:cs="Gill Sans Light"/>
              </w:rPr>
              <w:t>Es uno de los fenómenos más importantes que atañen al ritmo. Es la marca que permite destacar un fragmento de discurso, o sílaba, por sobre otro</w:t>
            </w:r>
          </w:p>
        </w:tc>
      </w:tr>
    </w:tbl>
    <w:p w14:paraId="3680F276" w14:textId="77777777" w:rsidR="00A175F7" w:rsidRPr="00DD2E8C" w:rsidRDefault="00A175F7" w:rsidP="00A175F7">
      <w:pPr>
        <w:jc w:val="center"/>
        <w:rPr>
          <w:rFonts w:ascii="Garamond" w:hAnsi="Garamond"/>
        </w:rPr>
      </w:pPr>
    </w:p>
    <w:p w14:paraId="0BE27867" w14:textId="77777777" w:rsidR="00583F15" w:rsidRPr="00DD2E8C" w:rsidRDefault="00583F15" w:rsidP="00583F15">
      <w:pPr>
        <w:rPr>
          <w:rFonts w:ascii="Garamond" w:hAnsi="Garamond"/>
          <w:b/>
          <w:u w:val="single"/>
        </w:rPr>
      </w:pPr>
      <w:r w:rsidRPr="00DD2E8C">
        <w:rPr>
          <w:rFonts w:ascii="Garamond" w:hAnsi="Garamond"/>
          <w:b/>
          <w:u w:val="single"/>
        </w:rPr>
        <w:t>1. Hablante lírico:</w:t>
      </w:r>
    </w:p>
    <w:p w14:paraId="3442ADAE" w14:textId="77777777" w:rsidR="00583F15" w:rsidRPr="00DD2E8C" w:rsidRDefault="00583F15" w:rsidP="00583F15">
      <w:pPr>
        <w:numPr>
          <w:ilvl w:val="0"/>
          <w:numId w:val="1"/>
        </w:numPr>
        <w:jc w:val="both"/>
        <w:rPr>
          <w:rFonts w:ascii="Garamond" w:hAnsi="Garamond"/>
          <w:lang w:val="es-ES"/>
        </w:rPr>
      </w:pPr>
      <w:r w:rsidRPr="00DD2E8C">
        <w:rPr>
          <w:rFonts w:ascii="Garamond" w:hAnsi="Garamond"/>
          <w:lang w:val="es-ES"/>
        </w:rPr>
        <w:t>Es la voz que se expresa en el poema para manifestar sus emociones o su interioridad.</w:t>
      </w:r>
    </w:p>
    <w:p w14:paraId="7D0DB08B" w14:textId="77777777" w:rsidR="00583F15" w:rsidRPr="00DD2E8C" w:rsidRDefault="00583F15" w:rsidP="00583F15">
      <w:pPr>
        <w:numPr>
          <w:ilvl w:val="0"/>
          <w:numId w:val="1"/>
        </w:numPr>
        <w:jc w:val="both"/>
        <w:rPr>
          <w:rFonts w:ascii="Garamond" w:hAnsi="Garamond"/>
          <w:lang w:val="es-ES"/>
        </w:rPr>
      </w:pPr>
      <w:r w:rsidRPr="00DD2E8C">
        <w:rPr>
          <w:rFonts w:ascii="Garamond" w:hAnsi="Garamond"/>
          <w:lang w:val="es-ES"/>
        </w:rPr>
        <w:t>No se debe confundir al poeta con el hablante lírico</w:t>
      </w:r>
    </w:p>
    <w:p w14:paraId="113AB784" w14:textId="77777777" w:rsidR="00583F15" w:rsidRPr="00DD2E8C" w:rsidRDefault="00583F15" w:rsidP="00583F15">
      <w:pPr>
        <w:jc w:val="center"/>
        <w:rPr>
          <w:rFonts w:ascii="Garamond" w:hAnsi="Garamond"/>
          <w:i/>
          <w:iCs/>
          <w:lang w:val="es-ES"/>
        </w:rPr>
      </w:pPr>
      <w:r w:rsidRPr="00DD2E8C">
        <w:rPr>
          <w:rFonts w:ascii="Garamond" w:hAnsi="Garamond"/>
          <w:i/>
          <w:iCs/>
          <w:lang w:val="es-ES"/>
        </w:rPr>
        <w:t>Odio tus ojos largos</w:t>
      </w:r>
    </w:p>
    <w:p w14:paraId="149EEF8A" w14:textId="77777777" w:rsidR="00583F15" w:rsidRPr="00DD2E8C" w:rsidRDefault="00583F15" w:rsidP="00583F15">
      <w:pPr>
        <w:jc w:val="center"/>
        <w:rPr>
          <w:rFonts w:ascii="Garamond" w:hAnsi="Garamond"/>
          <w:i/>
          <w:iCs/>
          <w:lang w:val="es-ES"/>
        </w:rPr>
      </w:pPr>
      <w:r w:rsidRPr="00DD2E8C">
        <w:rPr>
          <w:rFonts w:ascii="Garamond" w:hAnsi="Garamond"/>
          <w:i/>
          <w:iCs/>
          <w:lang w:val="es-ES"/>
        </w:rPr>
        <w:t xml:space="preserve">Odio tus manos largas </w:t>
      </w:r>
    </w:p>
    <w:p w14:paraId="30583788" w14:textId="77777777" w:rsidR="00583F15" w:rsidRPr="00DD2E8C" w:rsidRDefault="00583F15" w:rsidP="00583F15">
      <w:pPr>
        <w:jc w:val="center"/>
        <w:rPr>
          <w:rFonts w:ascii="Garamond" w:hAnsi="Garamond"/>
          <w:i/>
          <w:iCs/>
          <w:lang w:val="es-ES"/>
        </w:rPr>
      </w:pPr>
      <w:r w:rsidRPr="00DD2E8C">
        <w:rPr>
          <w:rFonts w:ascii="Garamond" w:hAnsi="Garamond"/>
          <w:i/>
          <w:iCs/>
          <w:lang w:val="es-ES"/>
        </w:rPr>
        <w:t>Odio tus catacumbas</w:t>
      </w:r>
    </w:p>
    <w:p w14:paraId="4357314D" w14:textId="77777777" w:rsidR="00583F15" w:rsidRPr="00DD2E8C" w:rsidRDefault="00583F15" w:rsidP="00583F15">
      <w:pPr>
        <w:jc w:val="center"/>
        <w:rPr>
          <w:rFonts w:ascii="Garamond" w:hAnsi="Garamond"/>
          <w:i/>
          <w:iCs/>
          <w:lang w:val="es-ES"/>
        </w:rPr>
      </w:pPr>
      <w:r w:rsidRPr="00DD2E8C">
        <w:rPr>
          <w:rFonts w:ascii="Garamond" w:hAnsi="Garamond"/>
          <w:i/>
          <w:iCs/>
          <w:lang w:val="es-ES"/>
        </w:rPr>
        <w:t>Llenas de agua.</w:t>
      </w:r>
    </w:p>
    <w:p w14:paraId="030B2919" w14:textId="77777777" w:rsidR="00583F15" w:rsidRPr="00DD2E8C" w:rsidRDefault="00583F15" w:rsidP="00583F15">
      <w:pPr>
        <w:jc w:val="right"/>
        <w:rPr>
          <w:rFonts w:ascii="Garamond" w:hAnsi="Garamond"/>
          <w:lang w:val="es-ES"/>
        </w:rPr>
      </w:pPr>
      <w:r w:rsidRPr="00DD2E8C">
        <w:rPr>
          <w:rFonts w:ascii="Garamond" w:hAnsi="Garamond"/>
          <w:lang w:val="es-ES"/>
        </w:rPr>
        <w:t>Alfonsina  Storni.</w:t>
      </w:r>
    </w:p>
    <w:p w14:paraId="1982D574" w14:textId="77777777" w:rsidR="00583F15" w:rsidRPr="00DD2E8C" w:rsidRDefault="00583F15" w:rsidP="00583F15">
      <w:pPr>
        <w:jc w:val="both"/>
        <w:rPr>
          <w:rFonts w:ascii="Garamond" w:hAnsi="Garamond"/>
          <w:b/>
          <w:u w:val="single"/>
          <w:lang w:val="es-ES"/>
        </w:rPr>
      </w:pPr>
      <w:r w:rsidRPr="00DD2E8C">
        <w:rPr>
          <w:rFonts w:ascii="Garamond" w:hAnsi="Garamond"/>
          <w:b/>
          <w:u w:val="single"/>
          <w:lang w:val="es-ES"/>
        </w:rPr>
        <w:t>2. Objeto lírico:</w:t>
      </w:r>
    </w:p>
    <w:p w14:paraId="77D6A9CC" w14:textId="77777777" w:rsidR="00583F15" w:rsidRPr="00DD2E8C" w:rsidRDefault="00583F15" w:rsidP="00583F15">
      <w:pPr>
        <w:numPr>
          <w:ilvl w:val="0"/>
          <w:numId w:val="1"/>
        </w:numPr>
        <w:jc w:val="both"/>
        <w:rPr>
          <w:rFonts w:ascii="Garamond" w:hAnsi="Garamond"/>
          <w:lang w:val="es-ES"/>
        </w:rPr>
      </w:pPr>
      <w:r w:rsidRPr="00DD2E8C">
        <w:rPr>
          <w:rFonts w:ascii="Garamond" w:hAnsi="Garamond"/>
          <w:lang w:val="es-ES"/>
        </w:rPr>
        <w:t>Es el objeto que provoca al poeta los sentimientos o pensamientos que lo llevarán a escribir. Es, en definitiva, su fuente de inspiración.</w:t>
      </w:r>
    </w:p>
    <w:p w14:paraId="013CF6A4" w14:textId="77777777" w:rsidR="00583F15" w:rsidRPr="00DD2E8C" w:rsidRDefault="00583F15" w:rsidP="00583F15">
      <w:pPr>
        <w:pStyle w:val="Prrafodelista"/>
        <w:numPr>
          <w:ilvl w:val="0"/>
          <w:numId w:val="1"/>
        </w:numPr>
        <w:jc w:val="both"/>
        <w:rPr>
          <w:rFonts w:ascii="Garamond" w:hAnsi="Garamond"/>
        </w:rPr>
      </w:pPr>
      <w:r w:rsidRPr="00DD2E8C">
        <w:rPr>
          <w:rFonts w:ascii="Garamond" w:hAnsi="Garamond"/>
          <w:lang w:val="es-ES"/>
        </w:rPr>
        <w:t>Puede ser una persona amada, un lugar, una estación del año o un gallo como se da en el siguiente poema:</w:t>
      </w:r>
    </w:p>
    <w:p w14:paraId="1ACEAB0D" w14:textId="77777777" w:rsidR="00583F15" w:rsidRPr="00DD2E8C" w:rsidRDefault="00583F15" w:rsidP="00583F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ill Sans Light"/>
          <w:color w:val="323232"/>
          <w:lang w:val="es-ES"/>
        </w:rPr>
      </w:pPr>
      <w:r w:rsidRPr="00DD2E8C">
        <w:rPr>
          <w:rFonts w:ascii="Garamond" w:hAnsi="Garamond" w:cs="Gill Sans Light"/>
          <w:color w:val="323232"/>
          <w:lang w:val="es-ES"/>
        </w:rPr>
        <w:t>Junto a la gallina coqueta,</w:t>
      </w:r>
    </w:p>
    <w:p w14:paraId="0584D16B" w14:textId="77777777" w:rsidR="00583F15" w:rsidRPr="00DD2E8C" w:rsidRDefault="00583F15" w:rsidP="00583F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ill Sans Light"/>
          <w:color w:val="323232"/>
          <w:lang w:val="es-ES"/>
        </w:rPr>
      </w:pPr>
      <w:r w:rsidRPr="00DD2E8C">
        <w:rPr>
          <w:rFonts w:ascii="Garamond" w:hAnsi="Garamond" w:cs="Gill Sans Light"/>
          <w:color w:val="323232"/>
          <w:lang w:val="es-ES"/>
        </w:rPr>
        <w:t>De pronto su blanca silueta</w:t>
      </w:r>
    </w:p>
    <w:p w14:paraId="53629D9F" w14:textId="77777777" w:rsidR="00583F15" w:rsidRPr="00DD2E8C" w:rsidRDefault="00583F15" w:rsidP="00583F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ill Sans Light"/>
          <w:color w:val="323232"/>
          <w:lang w:val="es-ES"/>
        </w:rPr>
      </w:pPr>
      <w:r w:rsidRPr="00DD2E8C">
        <w:rPr>
          <w:rFonts w:ascii="Garamond" w:hAnsi="Garamond" w:cs="Gill Sans Light"/>
          <w:color w:val="323232"/>
          <w:lang w:val="es-ES"/>
        </w:rPr>
        <w:t>Fija en soberbia rigidez,</w:t>
      </w:r>
    </w:p>
    <w:p w14:paraId="0945B13F" w14:textId="77777777" w:rsidR="00583F15" w:rsidRPr="00DD2E8C" w:rsidRDefault="00583F15" w:rsidP="00583F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ill Sans Light"/>
          <w:color w:val="323232"/>
          <w:lang w:val="es-ES"/>
        </w:rPr>
      </w:pPr>
      <w:r w:rsidRPr="00DD2E8C">
        <w:rPr>
          <w:rFonts w:ascii="Garamond" w:hAnsi="Garamond" w:cs="Gill Sans Light"/>
          <w:color w:val="323232"/>
          <w:lang w:val="es-ES"/>
        </w:rPr>
        <w:t>Como el gallo de la veleta.</w:t>
      </w:r>
    </w:p>
    <w:p w14:paraId="51AD7CD3" w14:textId="77777777" w:rsidR="00583F15" w:rsidRPr="00DD2E8C" w:rsidRDefault="00583F15" w:rsidP="00583F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ill Sans Light"/>
          <w:color w:val="323232"/>
          <w:lang w:val="es-ES"/>
        </w:rPr>
      </w:pPr>
    </w:p>
    <w:p w14:paraId="079A9AAD" w14:textId="77777777" w:rsidR="00583F15" w:rsidRPr="00DD2E8C" w:rsidRDefault="00583F15" w:rsidP="00583F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ill Sans Light"/>
          <w:color w:val="323232"/>
          <w:lang w:val="es-ES"/>
        </w:rPr>
      </w:pPr>
      <w:r w:rsidRPr="00DD2E8C">
        <w:rPr>
          <w:rFonts w:ascii="Garamond" w:hAnsi="Garamond" w:cs="Gill Sans Light"/>
          <w:color w:val="323232"/>
          <w:lang w:val="es-ES"/>
        </w:rPr>
        <w:t>Echando atrás el cuello empina;</w:t>
      </w:r>
    </w:p>
    <w:p w14:paraId="512C812A" w14:textId="77777777" w:rsidR="00583F15" w:rsidRPr="00DD2E8C" w:rsidRDefault="00583F15" w:rsidP="00583F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ill Sans Light"/>
          <w:color w:val="323232"/>
          <w:lang w:val="es-ES"/>
        </w:rPr>
      </w:pPr>
      <w:r w:rsidRPr="00DD2E8C">
        <w:rPr>
          <w:rFonts w:ascii="Garamond" w:hAnsi="Garamond" w:cs="Gill Sans Light"/>
          <w:color w:val="323232"/>
          <w:lang w:val="es-ES"/>
        </w:rPr>
        <w:t>¡Y en enfático frenesí,</w:t>
      </w:r>
    </w:p>
    <w:p w14:paraId="33640971" w14:textId="77777777" w:rsidR="00583F15" w:rsidRPr="00DD2E8C" w:rsidRDefault="00583F15" w:rsidP="00583F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ill Sans Light"/>
          <w:color w:val="323232"/>
          <w:lang w:val="es-ES"/>
        </w:rPr>
      </w:pPr>
      <w:r w:rsidRPr="00DD2E8C">
        <w:rPr>
          <w:rFonts w:ascii="Garamond" w:hAnsi="Garamond" w:cs="Gill Sans Light"/>
          <w:color w:val="323232"/>
          <w:lang w:val="es-ES"/>
        </w:rPr>
        <w:t>Rasga la matinal neblina,</w:t>
      </w:r>
    </w:p>
    <w:p w14:paraId="1FCAFE15" w14:textId="77777777" w:rsidR="00583F15" w:rsidRPr="00DD2E8C" w:rsidRDefault="00583F15" w:rsidP="00583F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Gill Sans Light"/>
          <w:color w:val="323232"/>
          <w:lang w:val="es-ES"/>
        </w:rPr>
      </w:pPr>
      <w:r w:rsidRPr="00DD2E8C">
        <w:rPr>
          <w:rFonts w:ascii="Garamond" w:hAnsi="Garamond" w:cs="Gill Sans Light"/>
          <w:color w:val="323232"/>
          <w:lang w:val="es-ES"/>
        </w:rPr>
        <w:t>Sobre el jardín que ilumina</w:t>
      </w:r>
    </w:p>
    <w:p w14:paraId="498230CA" w14:textId="77777777" w:rsidR="00583F15" w:rsidRPr="00DD2E8C" w:rsidRDefault="00583F15" w:rsidP="00583F15">
      <w:pPr>
        <w:jc w:val="center"/>
        <w:rPr>
          <w:rFonts w:ascii="Garamond" w:hAnsi="Garamond" w:cs="Gill Sans Light"/>
          <w:color w:val="323232"/>
          <w:lang w:val="es-ES"/>
        </w:rPr>
      </w:pPr>
      <w:r w:rsidRPr="00DD2E8C">
        <w:rPr>
          <w:rFonts w:ascii="Garamond" w:hAnsi="Garamond" w:cs="Gill Sans Light"/>
          <w:color w:val="323232"/>
          <w:lang w:val="es-ES"/>
        </w:rPr>
        <w:t>Con su agudo kiriki!</w:t>
      </w:r>
    </w:p>
    <w:p w14:paraId="229681F6" w14:textId="77777777" w:rsidR="00DE6DF2" w:rsidRPr="00DD2E8C" w:rsidRDefault="00DE6DF2" w:rsidP="00583F15">
      <w:pPr>
        <w:jc w:val="center"/>
        <w:rPr>
          <w:rFonts w:ascii="Garamond" w:hAnsi="Garamond" w:cs="Gill Sans Light"/>
          <w:color w:val="323232"/>
          <w:lang w:val="es-ES"/>
        </w:rPr>
      </w:pPr>
    </w:p>
    <w:p w14:paraId="03048646" w14:textId="77777777" w:rsidR="00DE6DF2" w:rsidRPr="00DD2E8C" w:rsidRDefault="00DE6DF2" w:rsidP="00DE6DF2">
      <w:pPr>
        <w:jc w:val="both"/>
        <w:rPr>
          <w:rFonts w:ascii="Garamond" w:hAnsi="Garamond" w:cs="Gill Sans Light"/>
          <w:b/>
          <w:color w:val="323232"/>
          <w:u w:val="single"/>
          <w:lang w:val="es-ES"/>
        </w:rPr>
      </w:pPr>
      <w:r w:rsidRPr="00DD2E8C">
        <w:rPr>
          <w:rFonts w:ascii="Garamond" w:hAnsi="Garamond" w:cs="Gill Sans Light"/>
          <w:b/>
          <w:color w:val="323232"/>
          <w:u w:val="single"/>
          <w:lang w:val="es-ES"/>
        </w:rPr>
        <w:t>3.-Motivo lírico:</w:t>
      </w:r>
    </w:p>
    <w:p w14:paraId="133A1BD4" w14:textId="77777777" w:rsidR="00DE6DF2" w:rsidRPr="00DD2E8C" w:rsidRDefault="00DE6DF2" w:rsidP="00DE6DF2">
      <w:pPr>
        <w:numPr>
          <w:ilvl w:val="0"/>
          <w:numId w:val="1"/>
        </w:numPr>
        <w:jc w:val="both"/>
        <w:rPr>
          <w:rFonts w:ascii="Garamond" w:hAnsi="Garamond"/>
          <w:lang w:val="es-ES"/>
        </w:rPr>
      </w:pPr>
      <w:r w:rsidRPr="00DD2E8C">
        <w:rPr>
          <w:rFonts w:ascii="Garamond" w:hAnsi="Garamond"/>
          <w:lang w:val="es-ES"/>
        </w:rPr>
        <w:t xml:space="preserve">Es el </w:t>
      </w:r>
      <w:r w:rsidRPr="00DD2E8C">
        <w:rPr>
          <w:rFonts w:ascii="Garamond" w:hAnsi="Garamond"/>
          <w:b/>
          <w:bCs/>
          <w:lang w:val="es-ES"/>
        </w:rPr>
        <w:t>tema</w:t>
      </w:r>
      <w:r w:rsidRPr="00DD2E8C">
        <w:rPr>
          <w:rFonts w:ascii="Garamond" w:hAnsi="Garamond"/>
          <w:lang w:val="es-ES"/>
        </w:rPr>
        <w:t xml:space="preserve"> que se trata en la obra lírica. El motivo puede ser recurrente (leitmotiv), expresarse en el discurso con las mismas palabras, y modificar su función y significación al combinarse con otros motivos.</w:t>
      </w:r>
    </w:p>
    <w:p w14:paraId="374A59ED" w14:textId="77777777" w:rsidR="00DE6DF2" w:rsidRPr="00DD2E8C" w:rsidRDefault="00DE6DF2" w:rsidP="00DE6DF2">
      <w:pPr>
        <w:numPr>
          <w:ilvl w:val="0"/>
          <w:numId w:val="1"/>
        </w:numPr>
        <w:jc w:val="both"/>
        <w:rPr>
          <w:rFonts w:ascii="Garamond" w:hAnsi="Garamond"/>
          <w:lang w:val="es-ES"/>
        </w:rPr>
      </w:pPr>
      <w:r w:rsidRPr="00DD2E8C">
        <w:rPr>
          <w:rFonts w:ascii="Garamond" w:hAnsi="Garamond"/>
          <w:lang w:val="es-ES"/>
        </w:rPr>
        <w:t>En el siguiente ejemplo el motivo del poema es la tristeza.</w:t>
      </w:r>
    </w:p>
    <w:p w14:paraId="3A689EA2" w14:textId="77777777" w:rsidR="00DE6DF2" w:rsidRPr="00DD2E8C" w:rsidRDefault="00DE6DF2" w:rsidP="00DE6DF2">
      <w:pPr>
        <w:jc w:val="center"/>
        <w:rPr>
          <w:rFonts w:ascii="Garamond" w:hAnsi="Garamond"/>
          <w:lang w:val="es-ES"/>
        </w:rPr>
      </w:pPr>
      <w:r w:rsidRPr="00DD2E8C">
        <w:rPr>
          <w:rFonts w:ascii="Garamond" w:hAnsi="Garamond"/>
          <w:lang w:val="es-ES"/>
        </w:rPr>
        <w:t>Ya no se encantarán mis ojos en tus ojos</w:t>
      </w:r>
    </w:p>
    <w:p w14:paraId="5A9A75E8" w14:textId="77777777" w:rsidR="00DE6DF2" w:rsidRPr="00DD2E8C" w:rsidRDefault="00DE6DF2" w:rsidP="00DE6DF2">
      <w:pPr>
        <w:jc w:val="center"/>
        <w:rPr>
          <w:rFonts w:ascii="Garamond" w:hAnsi="Garamond"/>
          <w:lang w:val="es-ES"/>
        </w:rPr>
      </w:pPr>
      <w:r w:rsidRPr="00DD2E8C">
        <w:rPr>
          <w:rFonts w:ascii="Garamond" w:hAnsi="Garamond"/>
          <w:lang w:val="es-ES"/>
        </w:rPr>
        <w:t>Ya no se endulzará junto a ti mi dolor.</w:t>
      </w:r>
    </w:p>
    <w:p w14:paraId="72AA22F0" w14:textId="77777777" w:rsidR="00DE6DF2" w:rsidRPr="00DD2E8C" w:rsidRDefault="00DE6DF2" w:rsidP="00DE6DF2">
      <w:pPr>
        <w:jc w:val="center"/>
        <w:rPr>
          <w:rFonts w:ascii="Garamond" w:hAnsi="Garamond"/>
          <w:lang w:val="es-ES"/>
        </w:rPr>
      </w:pPr>
      <w:r w:rsidRPr="00DD2E8C">
        <w:rPr>
          <w:rFonts w:ascii="Garamond" w:hAnsi="Garamond"/>
          <w:lang w:val="es-ES"/>
        </w:rPr>
        <w:t>Pero hacia donde vaya llevaré tu mirada</w:t>
      </w:r>
    </w:p>
    <w:p w14:paraId="040B5358" w14:textId="77777777" w:rsidR="00DE6DF2" w:rsidRPr="00DD2E8C" w:rsidRDefault="00DE6DF2" w:rsidP="00DE6DF2">
      <w:pPr>
        <w:jc w:val="center"/>
        <w:rPr>
          <w:rFonts w:ascii="Garamond" w:hAnsi="Garamond"/>
          <w:lang w:val="es-ES"/>
        </w:rPr>
      </w:pPr>
      <w:r w:rsidRPr="00DD2E8C">
        <w:rPr>
          <w:rFonts w:ascii="Garamond" w:hAnsi="Garamond"/>
          <w:lang w:val="es-ES"/>
        </w:rPr>
        <w:t>Y hacia donde camines llevarás mi dolor.</w:t>
      </w:r>
    </w:p>
    <w:p w14:paraId="4188F7B6" w14:textId="77777777" w:rsidR="00DE6DF2" w:rsidRDefault="00DE6DF2" w:rsidP="00DE6DF2">
      <w:pPr>
        <w:jc w:val="right"/>
        <w:rPr>
          <w:rFonts w:ascii="Garamond" w:hAnsi="Garamond"/>
          <w:lang w:val="es-ES"/>
        </w:rPr>
      </w:pPr>
      <w:r w:rsidRPr="00DD2E8C">
        <w:rPr>
          <w:rFonts w:ascii="Garamond" w:hAnsi="Garamond"/>
          <w:lang w:val="es-ES"/>
        </w:rPr>
        <w:t>Pablo Neruda.</w:t>
      </w:r>
    </w:p>
    <w:p w14:paraId="3E93E96B" w14:textId="77777777" w:rsidR="008C2C49" w:rsidRPr="00DD2E8C" w:rsidRDefault="008C2C49" w:rsidP="00DE6DF2">
      <w:pPr>
        <w:rPr>
          <w:rFonts w:ascii="Garamond" w:hAnsi="Garamond"/>
          <w:b/>
          <w:u w:val="single"/>
          <w:lang w:val="es-ES"/>
        </w:rPr>
      </w:pPr>
      <w:r w:rsidRPr="00DD2E8C">
        <w:rPr>
          <w:rFonts w:ascii="Garamond" w:hAnsi="Garamond"/>
          <w:b/>
          <w:u w:val="single"/>
          <w:lang w:val="es-ES"/>
        </w:rPr>
        <w:t>4.- Actitudes líricas:</w:t>
      </w:r>
    </w:p>
    <w:p w14:paraId="4B6E81B7" w14:textId="77777777" w:rsidR="008C2C49" w:rsidRPr="00DD2E8C" w:rsidRDefault="008C2C49" w:rsidP="008C2C49">
      <w:pPr>
        <w:rPr>
          <w:rFonts w:ascii="Garamond" w:hAnsi="Garamond"/>
          <w:lang w:val="es-MX"/>
        </w:rPr>
      </w:pPr>
    </w:p>
    <w:p w14:paraId="69732D22" w14:textId="77777777" w:rsidR="008C2C49" w:rsidRPr="00DD2E8C" w:rsidRDefault="008C2C49" w:rsidP="008C2C49">
      <w:pPr>
        <w:rPr>
          <w:rFonts w:ascii="Garamond" w:hAnsi="Garamond"/>
          <w:lang w:val="es-MX"/>
        </w:rPr>
      </w:pPr>
      <w:r w:rsidRPr="00DD2E8C">
        <w:rPr>
          <w:rFonts w:ascii="Garamond" w:hAnsi="Garamond"/>
          <w:lang w:val="es-MX"/>
        </w:rPr>
        <w:t>Es el modo de captar y mostrar la realidad. El hablante lírico puede entregar sus sentimientos a través de tres actitudes básicas:</w:t>
      </w:r>
    </w:p>
    <w:p w14:paraId="02976186" w14:textId="77777777" w:rsidR="008C2C49" w:rsidRPr="00DD2E8C" w:rsidRDefault="008C2C49" w:rsidP="008C2C49">
      <w:pPr>
        <w:rPr>
          <w:rFonts w:ascii="Garamond" w:hAnsi="Garamond"/>
          <w:lang w:val="es-MX"/>
        </w:rPr>
      </w:pPr>
    </w:p>
    <w:p w14:paraId="048501F0" w14:textId="77777777" w:rsidR="008C2C49" w:rsidRPr="00DD2E8C" w:rsidRDefault="008C2C49" w:rsidP="008C2C49">
      <w:pPr>
        <w:numPr>
          <w:ilvl w:val="0"/>
          <w:numId w:val="4"/>
        </w:numPr>
        <w:rPr>
          <w:rFonts w:ascii="Garamond" w:hAnsi="Garamond"/>
          <w:lang w:val="es-MX"/>
        </w:rPr>
      </w:pPr>
      <w:r w:rsidRPr="00DD2E8C">
        <w:rPr>
          <w:rFonts w:ascii="Garamond" w:hAnsi="Garamond"/>
          <w:u w:val="single"/>
          <w:lang w:val="es-MX"/>
        </w:rPr>
        <w:t>La actitud enunciativa</w:t>
      </w:r>
      <w:r w:rsidRPr="00DD2E8C">
        <w:rPr>
          <w:rFonts w:ascii="Garamond" w:hAnsi="Garamond"/>
          <w:lang w:val="es-MX"/>
        </w:rPr>
        <w:t xml:space="preserve"> se hace presente cuando el hablante está casi contando algo. Generalmente se ocupan tiempos verbales en 1° y 3° persona. </w:t>
      </w:r>
    </w:p>
    <w:p w14:paraId="7DA806C3" w14:textId="77777777" w:rsidR="008C2C49" w:rsidRPr="00DD2E8C" w:rsidRDefault="008C2C49" w:rsidP="008C2C49">
      <w:pPr>
        <w:rPr>
          <w:rFonts w:ascii="Garamond" w:hAnsi="Garamond"/>
          <w:lang w:val="es-MX"/>
        </w:rPr>
      </w:pPr>
      <w:r w:rsidRPr="00DD2E8C">
        <w:rPr>
          <w:rFonts w:ascii="Garamond" w:hAnsi="Garamond"/>
          <w:lang w:val="es-MX"/>
        </w:rPr>
        <w:t xml:space="preserve">Ejemplos: </w:t>
      </w:r>
    </w:p>
    <w:p w14:paraId="32186EFA" w14:textId="77777777" w:rsidR="008C2C49" w:rsidRPr="00DD2E8C" w:rsidRDefault="008C2C49" w:rsidP="008C2C49">
      <w:pPr>
        <w:jc w:val="center"/>
        <w:rPr>
          <w:rFonts w:ascii="Garamond" w:hAnsi="Garamond"/>
          <w:lang w:val="es-MX"/>
        </w:rPr>
      </w:pPr>
      <w:r w:rsidRPr="00DD2E8C">
        <w:rPr>
          <w:rFonts w:ascii="Garamond" w:hAnsi="Garamond"/>
          <w:lang w:val="es-MX"/>
        </w:rPr>
        <w:t>Margarita, está linda la mar</w:t>
      </w:r>
    </w:p>
    <w:p w14:paraId="6E663905" w14:textId="77777777" w:rsidR="008C2C49" w:rsidRPr="00DD2E8C" w:rsidRDefault="008C2C49" w:rsidP="008C2C49">
      <w:pPr>
        <w:jc w:val="center"/>
        <w:rPr>
          <w:rFonts w:ascii="Garamond" w:hAnsi="Garamond"/>
          <w:lang w:val="es-MX"/>
        </w:rPr>
      </w:pPr>
      <w:r w:rsidRPr="00DD2E8C">
        <w:rPr>
          <w:rFonts w:ascii="Garamond" w:hAnsi="Garamond"/>
          <w:lang w:val="es-MX"/>
        </w:rPr>
        <w:t>y el viento;</w:t>
      </w:r>
    </w:p>
    <w:p w14:paraId="62A66A9A" w14:textId="77777777" w:rsidR="008C2C49" w:rsidRPr="00DD2E8C" w:rsidRDefault="008C2C49" w:rsidP="008C2C49">
      <w:pPr>
        <w:jc w:val="center"/>
        <w:rPr>
          <w:rFonts w:ascii="Garamond" w:hAnsi="Garamond"/>
          <w:lang w:val="es-MX"/>
        </w:rPr>
      </w:pPr>
      <w:r w:rsidRPr="00DD2E8C">
        <w:rPr>
          <w:rFonts w:ascii="Garamond" w:hAnsi="Garamond"/>
          <w:lang w:val="es-MX"/>
        </w:rPr>
        <w:t>lleva esencia sutil de azahar</w:t>
      </w:r>
    </w:p>
    <w:p w14:paraId="25548477" w14:textId="77777777" w:rsidR="008C2C49" w:rsidRPr="00DD2E8C" w:rsidRDefault="008C2C49" w:rsidP="008C2C49">
      <w:pPr>
        <w:jc w:val="center"/>
        <w:rPr>
          <w:rFonts w:ascii="Garamond" w:hAnsi="Garamond"/>
          <w:lang w:val="es-MX"/>
        </w:rPr>
      </w:pPr>
      <w:r w:rsidRPr="00DD2E8C">
        <w:rPr>
          <w:rFonts w:ascii="Garamond" w:hAnsi="Garamond"/>
          <w:lang w:val="es-MX"/>
        </w:rPr>
        <w:t>tu aliento.</w:t>
      </w:r>
    </w:p>
    <w:p w14:paraId="366AA000" w14:textId="77777777" w:rsidR="008C2C49" w:rsidRPr="00DD2E8C" w:rsidRDefault="008C2C49" w:rsidP="008C2C49">
      <w:pPr>
        <w:jc w:val="right"/>
        <w:rPr>
          <w:rFonts w:ascii="Garamond" w:hAnsi="Garamond"/>
          <w:lang w:val="es-MX"/>
        </w:rPr>
      </w:pP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t>(A Margarita. Rubén Darío)</w:t>
      </w:r>
    </w:p>
    <w:p w14:paraId="6E45A2A3" w14:textId="77777777" w:rsidR="008C2C49" w:rsidRPr="00DD2E8C" w:rsidRDefault="008C2C49" w:rsidP="008C2C49">
      <w:pPr>
        <w:jc w:val="center"/>
        <w:rPr>
          <w:rFonts w:ascii="Garamond" w:hAnsi="Garamond"/>
          <w:lang w:val="es-MX"/>
        </w:rPr>
      </w:pPr>
      <w:r w:rsidRPr="00DD2E8C">
        <w:rPr>
          <w:rFonts w:ascii="Garamond" w:hAnsi="Garamond"/>
          <w:lang w:val="es-MX"/>
        </w:rPr>
        <w:t>Ya en la mitad de mis días espigo</w:t>
      </w:r>
    </w:p>
    <w:p w14:paraId="007D3045" w14:textId="77777777" w:rsidR="008C2C49" w:rsidRPr="00DD2E8C" w:rsidRDefault="008C2C49" w:rsidP="008C2C49">
      <w:pPr>
        <w:jc w:val="center"/>
        <w:rPr>
          <w:rFonts w:ascii="Garamond" w:hAnsi="Garamond"/>
          <w:lang w:val="es-MX"/>
        </w:rPr>
      </w:pPr>
      <w:r w:rsidRPr="00DD2E8C">
        <w:rPr>
          <w:rFonts w:ascii="Garamond" w:hAnsi="Garamond"/>
          <w:lang w:val="es-MX"/>
        </w:rPr>
        <w:t>esta verdad con frescura de flor</w:t>
      </w:r>
    </w:p>
    <w:p w14:paraId="7AC88E69" w14:textId="5862DC73" w:rsidR="008C2C49" w:rsidRPr="00DD2E8C" w:rsidRDefault="008C2C49" w:rsidP="004B3384">
      <w:pPr>
        <w:jc w:val="right"/>
        <w:rPr>
          <w:rFonts w:ascii="Garamond" w:hAnsi="Garamond"/>
          <w:lang w:val="es-MX"/>
        </w:rPr>
      </w:pP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t>(Gabriela Mistral)</w:t>
      </w:r>
    </w:p>
    <w:p w14:paraId="7B0C4947" w14:textId="77777777" w:rsidR="008C2C49" w:rsidRPr="00DD2E8C" w:rsidRDefault="008C2C49" w:rsidP="008C2C49">
      <w:pPr>
        <w:numPr>
          <w:ilvl w:val="0"/>
          <w:numId w:val="4"/>
        </w:numPr>
        <w:rPr>
          <w:rFonts w:ascii="Garamond" w:hAnsi="Garamond"/>
          <w:lang w:val="es-MX"/>
        </w:rPr>
      </w:pPr>
      <w:r w:rsidRPr="00DD2E8C">
        <w:rPr>
          <w:rFonts w:ascii="Garamond" w:hAnsi="Garamond"/>
          <w:u w:val="single"/>
          <w:lang w:val="es-MX"/>
        </w:rPr>
        <w:t>La actitud apostrófica</w:t>
      </w:r>
      <w:r w:rsidRPr="00DD2E8C">
        <w:rPr>
          <w:rFonts w:ascii="Garamond" w:hAnsi="Garamond"/>
          <w:lang w:val="es-MX"/>
        </w:rPr>
        <w:t xml:space="preserve"> es aquella en que el hablante se dirige a un “tú” al que interpela, al objeto que provoca su canto. Generalmente se usa en los himnos, las odas y los salmos.</w:t>
      </w:r>
    </w:p>
    <w:p w14:paraId="216421CE" w14:textId="77777777" w:rsidR="008C2C49" w:rsidRPr="00DD2E8C" w:rsidRDefault="008C2C49" w:rsidP="008C2C49">
      <w:pPr>
        <w:rPr>
          <w:rFonts w:ascii="Garamond" w:hAnsi="Garamond"/>
          <w:lang w:val="es-MX"/>
        </w:rPr>
      </w:pPr>
      <w:r w:rsidRPr="00DD2E8C">
        <w:rPr>
          <w:rFonts w:ascii="Garamond" w:hAnsi="Garamond"/>
          <w:lang w:val="es-MX"/>
        </w:rPr>
        <w:t xml:space="preserve">Ejemplos: </w:t>
      </w:r>
    </w:p>
    <w:p w14:paraId="19719CCD" w14:textId="77777777" w:rsidR="008C2C49" w:rsidRPr="00DD2E8C" w:rsidRDefault="008C2C49" w:rsidP="008C2C49">
      <w:pPr>
        <w:jc w:val="center"/>
        <w:rPr>
          <w:rFonts w:ascii="Garamond" w:hAnsi="Garamond"/>
          <w:lang w:val="es-MX"/>
        </w:rPr>
      </w:pPr>
      <w:r w:rsidRPr="00DD2E8C">
        <w:rPr>
          <w:rFonts w:ascii="Garamond" w:hAnsi="Garamond"/>
          <w:lang w:val="es-MX"/>
        </w:rPr>
        <w:t>“Señor, tú sabes cómo, con encendido brío,</w:t>
      </w:r>
    </w:p>
    <w:p w14:paraId="36992A75" w14:textId="77777777" w:rsidR="008C2C49" w:rsidRPr="00DD2E8C" w:rsidRDefault="008C2C49" w:rsidP="008C2C49">
      <w:pPr>
        <w:jc w:val="center"/>
        <w:rPr>
          <w:rFonts w:ascii="Garamond" w:hAnsi="Garamond"/>
          <w:lang w:val="es-MX"/>
        </w:rPr>
      </w:pPr>
      <w:r w:rsidRPr="00DD2E8C">
        <w:rPr>
          <w:rFonts w:ascii="Garamond" w:hAnsi="Garamond"/>
          <w:lang w:val="es-MX"/>
        </w:rPr>
        <w:t>por los seres extraños mi palabra te invoca”.</w:t>
      </w:r>
    </w:p>
    <w:p w14:paraId="2CFE9702" w14:textId="77777777" w:rsidR="008C2C49" w:rsidRPr="00DD2E8C" w:rsidRDefault="008C2C49" w:rsidP="008C2C49">
      <w:pPr>
        <w:jc w:val="right"/>
        <w:rPr>
          <w:rFonts w:ascii="Garamond" w:hAnsi="Garamond"/>
          <w:lang w:val="es-MX"/>
        </w:rPr>
      </w:pP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t>(El Ruego. Gabriela Mistral)</w:t>
      </w:r>
    </w:p>
    <w:p w14:paraId="51CAED6E" w14:textId="77777777" w:rsidR="008C2C49" w:rsidRPr="00DD2E8C" w:rsidRDefault="008C2C49" w:rsidP="008C2C49">
      <w:pPr>
        <w:jc w:val="center"/>
        <w:rPr>
          <w:rFonts w:ascii="Garamond" w:hAnsi="Garamond"/>
          <w:lang w:val="es-MX"/>
        </w:rPr>
      </w:pPr>
      <w:r w:rsidRPr="00DD2E8C">
        <w:rPr>
          <w:rFonts w:ascii="Garamond" w:hAnsi="Garamond"/>
          <w:lang w:val="es-MX"/>
        </w:rPr>
        <w:t>Me gustas cuando callas</w:t>
      </w:r>
    </w:p>
    <w:p w14:paraId="71036D39" w14:textId="77777777" w:rsidR="008C2C49" w:rsidRPr="00DD2E8C" w:rsidRDefault="008C2C49" w:rsidP="008C2C49">
      <w:pPr>
        <w:jc w:val="center"/>
        <w:rPr>
          <w:rFonts w:ascii="Garamond" w:hAnsi="Garamond"/>
          <w:lang w:val="es-MX"/>
        </w:rPr>
      </w:pPr>
      <w:r w:rsidRPr="00DD2E8C">
        <w:rPr>
          <w:rFonts w:ascii="Garamond" w:hAnsi="Garamond"/>
          <w:lang w:val="es-MX"/>
        </w:rPr>
        <w:t>porque estás como ausente</w:t>
      </w:r>
    </w:p>
    <w:p w14:paraId="2B8222DD" w14:textId="77777777" w:rsidR="008C2C49" w:rsidRPr="00DD2E8C" w:rsidRDefault="008C2C49" w:rsidP="008C2C49">
      <w:pPr>
        <w:jc w:val="right"/>
        <w:rPr>
          <w:rFonts w:ascii="Garamond" w:hAnsi="Garamond"/>
          <w:lang w:val="es-MX"/>
        </w:rPr>
      </w:pP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t>(Pablo Neruda)</w:t>
      </w:r>
    </w:p>
    <w:p w14:paraId="6385D937" w14:textId="77777777" w:rsidR="008C2C49" w:rsidRPr="00DD2E8C" w:rsidRDefault="008C2C49" w:rsidP="008C2C49">
      <w:pPr>
        <w:numPr>
          <w:ilvl w:val="0"/>
          <w:numId w:val="4"/>
        </w:numPr>
        <w:rPr>
          <w:rFonts w:ascii="Garamond" w:hAnsi="Garamond"/>
          <w:lang w:val="es-MX"/>
        </w:rPr>
      </w:pPr>
      <w:r w:rsidRPr="00DD2E8C">
        <w:rPr>
          <w:rFonts w:ascii="Garamond" w:hAnsi="Garamond"/>
          <w:u w:val="single"/>
          <w:lang w:val="es-MX"/>
        </w:rPr>
        <w:t xml:space="preserve"> Actitud carmínica o de la canción.- </w:t>
      </w:r>
      <w:r w:rsidRPr="00DD2E8C">
        <w:rPr>
          <w:rFonts w:ascii="Garamond" w:hAnsi="Garamond"/>
          <w:lang w:val="es-MX"/>
        </w:rPr>
        <w:t>Es la más lírica de todas y la encontramos en las obras poéticas llamadas canciones. El hablante lírico se refiere preferentemente a su propia interioridad.</w:t>
      </w:r>
    </w:p>
    <w:p w14:paraId="20EAFE34" w14:textId="77777777" w:rsidR="008C2C49" w:rsidRPr="00DD2E8C" w:rsidRDefault="008C2C49" w:rsidP="008C2C49">
      <w:pPr>
        <w:rPr>
          <w:rFonts w:ascii="Garamond" w:hAnsi="Garamond"/>
          <w:lang w:val="es-MX"/>
        </w:rPr>
      </w:pPr>
      <w:r w:rsidRPr="00DD2E8C">
        <w:rPr>
          <w:rFonts w:ascii="Garamond" w:hAnsi="Garamond"/>
          <w:lang w:val="es-MX"/>
        </w:rPr>
        <w:t>Ejemplo:</w:t>
      </w:r>
    </w:p>
    <w:p w14:paraId="7226E7F4" w14:textId="77777777" w:rsidR="008C2C49" w:rsidRPr="00DD2E8C" w:rsidRDefault="008C2C49" w:rsidP="008C2C49">
      <w:pPr>
        <w:jc w:val="center"/>
        <w:rPr>
          <w:rFonts w:ascii="Garamond" w:hAnsi="Garamond"/>
          <w:lang w:val="es-MX"/>
        </w:rPr>
      </w:pPr>
      <w:r w:rsidRPr="00DD2E8C">
        <w:rPr>
          <w:rFonts w:ascii="Garamond" w:hAnsi="Garamond"/>
          <w:lang w:val="es-MX"/>
        </w:rPr>
        <w:t>“La tierra es dulce cual humano labio,</w:t>
      </w:r>
    </w:p>
    <w:p w14:paraId="599D7E64" w14:textId="77777777" w:rsidR="008C2C49" w:rsidRPr="00DD2E8C" w:rsidRDefault="008C2C49" w:rsidP="008C2C49">
      <w:pPr>
        <w:jc w:val="center"/>
        <w:rPr>
          <w:rFonts w:ascii="Garamond" w:hAnsi="Garamond"/>
          <w:lang w:val="es-MX"/>
        </w:rPr>
      </w:pPr>
      <w:r w:rsidRPr="00DD2E8C">
        <w:rPr>
          <w:rFonts w:ascii="Garamond" w:hAnsi="Garamond"/>
          <w:lang w:val="es-MX"/>
        </w:rPr>
        <w:t>como era dulce cuando te tenía,</w:t>
      </w:r>
    </w:p>
    <w:p w14:paraId="0A069AD2" w14:textId="77777777" w:rsidR="008C2C49" w:rsidRPr="00DD2E8C" w:rsidRDefault="008C2C49" w:rsidP="008C2C49">
      <w:pPr>
        <w:jc w:val="right"/>
        <w:rPr>
          <w:rFonts w:ascii="Garamond" w:hAnsi="Garamond"/>
          <w:lang w:val="es-MX"/>
        </w:rPr>
      </w:pP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r>
      <w:r w:rsidRPr="00DD2E8C">
        <w:rPr>
          <w:rFonts w:ascii="Garamond" w:hAnsi="Garamond"/>
          <w:lang w:val="es-MX"/>
        </w:rPr>
        <w:tab/>
        <w:t>(G. Mistral)</w:t>
      </w:r>
    </w:p>
    <w:p w14:paraId="3072779B" w14:textId="77777777" w:rsidR="00DE6DF2" w:rsidRPr="00DD2E8C" w:rsidRDefault="008C2C49" w:rsidP="00DE6DF2">
      <w:pPr>
        <w:rPr>
          <w:rFonts w:ascii="Garamond" w:hAnsi="Garamond"/>
          <w:b/>
          <w:u w:val="single"/>
          <w:lang w:val="es-ES"/>
        </w:rPr>
      </w:pPr>
      <w:r w:rsidRPr="00DD2E8C">
        <w:rPr>
          <w:rFonts w:ascii="Garamond" w:hAnsi="Garamond"/>
          <w:b/>
          <w:u w:val="single"/>
          <w:lang w:val="es-ES"/>
        </w:rPr>
        <w:t>5</w:t>
      </w:r>
      <w:r w:rsidR="00DE6DF2" w:rsidRPr="00DD2E8C">
        <w:rPr>
          <w:rFonts w:ascii="Garamond" w:hAnsi="Garamond"/>
          <w:b/>
          <w:u w:val="single"/>
          <w:lang w:val="es-ES"/>
        </w:rPr>
        <w:t xml:space="preserve">.- Figuras literarias: </w:t>
      </w:r>
    </w:p>
    <w:p w14:paraId="241FF62A" w14:textId="77777777" w:rsidR="00DE6DF2" w:rsidRPr="00DD2E8C" w:rsidRDefault="00DE6DF2" w:rsidP="004E16CB">
      <w:pPr>
        <w:numPr>
          <w:ilvl w:val="0"/>
          <w:numId w:val="1"/>
        </w:numPr>
        <w:jc w:val="both"/>
        <w:rPr>
          <w:rFonts w:ascii="Garamond" w:hAnsi="Garamond"/>
          <w:lang w:val="es-ES"/>
        </w:rPr>
      </w:pPr>
      <w:r w:rsidRPr="00DD2E8C">
        <w:rPr>
          <w:rFonts w:ascii="Garamond" w:hAnsi="Garamond"/>
          <w:lang w:val="es-ES"/>
        </w:rPr>
        <w:t>El término de figura designa todos los procedimientos de estilo que modifican la forma más simple de un enunciado para brindarle un carácter lúdico y ornamental.</w:t>
      </w:r>
    </w:p>
    <w:p w14:paraId="7933687E" w14:textId="77777777" w:rsidR="004E16CB" w:rsidRPr="00DD2E8C" w:rsidRDefault="00DE6DF2" w:rsidP="004E16CB">
      <w:pPr>
        <w:numPr>
          <w:ilvl w:val="0"/>
          <w:numId w:val="1"/>
        </w:numPr>
        <w:jc w:val="both"/>
        <w:rPr>
          <w:rFonts w:ascii="Garamond" w:hAnsi="Garamond"/>
          <w:lang w:val="es-ES"/>
        </w:rPr>
      </w:pPr>
      <w:r w:rsidRPr="00DD2E8C">
        <w:rPr>
          <w:rFonts w:ascii="Garamond" w:hAnsi="Garamond"/>
          <w:lang w:val="es-ES"/>
        </w:rPr>
        <w:t>En particular la poesía recurre a los efectos y procedimientos expresivos para conferirle un sentido figurado y connotativo a las palabras.</w:t>
      </w:r>
    </w:p>
    <w:p w14:paraId="443CB5AA" w14:textId="77777777" w:rsidR="00DE6DF2" w:rsidRDefault="00DE6DF2" w:rsidP="004E16CB">
      <w:pPr>
        <w:numPr>
          <w:ilvl w:val="0"/>
          <w:numId w:val="1"/>
        </w:numPr>
        <w:jc w:val="both"/>
        <w:rPr>
          <w:rFonts w:ascii="Garamond" w:hAnsi="Garamond"/>
          <w:lang w:val="es-ES"/>
        </w:rPr>
      </w:pPr>
      <w:r w:rsidRPr="00DD2E8C">
        <w:rPr>
          <w:rFonts w:ascii="Garamond" w:hAnsi="Garamond"/>
          <w:lang w:val="es-ES"/>
        </w:rPr>
        <w:t>Entre las principales figuras encontramos:</w:t>
      </w:r>
    </w:p>
    <w:p w14:paraId="63B00A88" w14:textId="77777777" w:rsidR="004B3384" w:rsidRDefault="004B3384" w:rsidP="004B3384">
      <w:pPr>
        <w:ind w:left="720"/>
        <w:jc w:val="both"/>
        <w:rPr>
          <w:rFonts w:ascii="Garamond" w:hAnsi="Garamond"/>
          <w:lang w:val="es-ES"/>
        </w:rPr>
      </w:pPr>
    </w:p>
    <w:tbl>
      <w:tblPr>
        <w:tblStyle w:val="Tablaconcuadrcula"/>
        <w:tblW w:w="0" w:type="auto"/>
        <w:tblLayout w:type="fixed"/>
        <w:tblLook w:val="04A0" w:firstRow="1" w:lastRow="0" w:firstColumn="1" w:lastColumn="0" w:noHBand="0" w:noVBand="1"/>
      </w:tblPr>
      <w:tblGrid>
        <w:gridCol w:w="1838"/>
        <w:gridCol w:w="3657"/>
        <w:gridCol w:w="3402"/>
      </w:tblGrid>
      <w:tr w:rsidR="004E16CB" w:rsidRPr="00DD2E8C" w14:paraId="51FD2701" w14:textId="77777777" w:rsidTr="001B02B9">
        <w:tc>
          <w:tcPr>
            <w:tcW w:w="8897" w:type="dxa"/>
            <w:gridSpan w:val="3"/>
            <w:shd w:val="clear" w:color="auto" w:fill="943634" w:themeFill="accent2" w:themeFillShade="BF"/>
          </w:tcPr>
          <w:p w14:paraId="1964FAFB" w14:textId="390488EA" w:rsidR="004E16CB" w:rsidRPr="00DD2E8C" w:rsidRDefault="008C05CA" w:rsidP="008C05CA">
            <w:pPr>
              <w:jc w:val="center"/>
              <w:rPr>
                <w:rFonts w:ascii="Garamond" w:hAnsi="Garamond"/>
                <w:color w:val="FFFFFF" w:themeColor="background1"/>
                <w:lang w:val="es-ES"/>
              </w:rPr>
            </w:pPr>
            <w:r w:rsidRPr="00DD2E8C">
              <w:rPr>
                <w:rFonts w:ascii="Garamond" w:hAnsi="Garamond"/>
                <w:color w:val="FFFFFF" w:themeColor="background1"/>
                <w:lang w:val="es-ES"/>
              </w:rPr>
              <w:t>FIGURAS FONÉTICAS</w:t>
            </w:r>
            <w:r w:rsidR="001B02B9">
              <w:rPr>
                <w:rFonts w:ascii="Garamond" w:hAnsi="Garamond"/>
                <w:color w:val="FFFFFF" w:themeColor="background1"/>
                <w:lang w:val="es-ES"/>
              </w:rPr>
              <w:t>: Son aquellas que juegan con el sonido de las palabras.</w:t>
            </w:r>
          </w:p>
        </w:tc>
      </w:tr>
      <w:tr w:rsidR="005177C1" w:rsidRPr="00DD2E8C" w14:paraId="6D8753B9" w14:textId="77777777" w:rsidTr="001B02B9">
        <w:tc>
          <w:tcPr>
            <w:tcW w:w="1838" w:type="dxa"/>
            <w:shd w:val="clear" w:color="auto" w:fill="BFBFBF" w:themeFill="background1" w:themeFillShade="BF"/>
          </w:tcPr>
          <w:p w14:paraId="77CE3790" w14:textId="77777777" w:rsidR="005177C1" w:rsidRPr="00DD2E8C" w:rsidRDefault="005177C1" w:rsidP="008A6E16">
            <w:pPr>
              <w:jc w:val="both"/>
              <w:rPr>
                <w:rFonts w:ascii="Garamond" w:hAnsi="Garamond"/>
                <w:b/>
                <w:lang w:val="es-ES"/>
              </w:rPr>
            </w:pPr>
            <w:r w:rsidRPr="00DD2E8C">
              <w:rPr>
                <w:rFonts w:ascii="Garamond" w:hAnsi="Garamond"/>
                <w:b/>
                <w:lang w:val="es-ES"/>
              </w:rPr>
              <w:t>Aliteración</w:t>
            </w:r>
          </w:p>
        </w:tc>
        <w:tc>
          <w:tcPr>
            <w:tcW w:w="3657" w:type="dxa"/>
          </w:tcPr>
          <w:p w14:paraId="3D368639" w14:textId="77777777" w:rsidR="005177C1" w:rsidRPr="00DD2E8C" w:rsidRDefault="005177C1" w:rsidP="008A6E16">
            <w:pPr>
              <w:jc w:val="both"/>
              <w:rPr>
                <w:rFonts w:ascii="Garamond" w:hAnsi="Garamond"/>
                <w:lang w:val="es-ES"/>
              </w:rPr>
            </w:pPr>
            <w:r w:rsidRPr="00DD2E8C">
              <w:rPr>
                <w:rFonts w:ascii="Garamond" w:hAnsi="Garamond"/>
                <w:lang w:val="es-ES"/>
              </w:rPr>
              <w:t>Consiste en emplear reiteradamente el sonido de una misma letra en distintas palabras para producir efectos sensoriales en el lector.</w:t>
            </w:r>
          </w:p>
        </w:tc>
        <w:tc>
          <w:tcPr>
            <w:tcW w:w="3402" w:type="dxa"/>
          </w:tcPr>
          <w:p w14:paraId="7778BA13" w14:textId="7906B7D2" w:rsidR="005177C1" w:rsidRPr="00C6155E" w:rsidRDefault="001B02B9" w:rsidP="001B02B9">
            <w:pPr>
              <w:jc w:val="both"/>
              <w:rPr>
                <w:rFonts w:ascii="Garamond" w:hAnsi="Garamond"/>
                <w:i/>
                <w:iCs/>
                <w:lang w:val="es-ES"/>
              </w:rPr>
            </w:pPr>
            <w:r w:rsidRPr="00C6155E">
              <w:rPr>
                <w:rFonts w:ascii="Garamond" w:hAnsi="Garamond"/>
                <w:i/>
                <w:iCs/>
                <w:lang w:val="es-ES"/>
              </w:rPr>
              <w:t xml:space="preserve">Los </w:t>
            </w:r>
            <w:r w:rsidRPr="00C6155E">
              <w:rPr>
                <w:rFonts w:ascii="Garamond" w:hAnsi="Garamond"/>
                <w:b/>
                <w:i/>
                <w:iCs/>
                <w:lang w:val="es-ES"/>
              </w:rPr>
              <w:t>rui</w:t>
            </w:r>
            <w:r w:rsidRPr="00C6155E">
              <w:rPr>
                <w:rFonts w:ascii="Garamond" w:hAnsi="Garamond"/>
                <w:i/>
                <w:iCs/>
                <w:lang w:val="es-ES"/>
              </w:rPr>
              <w:t xml:space="preserve">dosos </w:t>
            </w:r>
            <w:r w:rsidRPr="00C6155E">
              <w:rPr>
                <w:rFonts w:ascii="Garamond" w:hAnsi="Garamond"/>
                <w:b/>
                <w:i/>
                <w:iCs/>
                <w:lang w:val="es-ES"/>
              </w:rPr>
              <w:t>ron</w:t>
            </w:r>
            <w:r w:rsidRPr="00C6155E">
              <w:rPr>
                <w:rFonts w:ascii="Garamond" w:hAnsi="Garamond"/>
                <w:i/>
                <w:iCs/>
                <w:lang w:val="es-ES"/>
              </w:rPr>
              <w:t xml:space="preserve">quidos </w:t>
            </w:r>
            <w:r w:rsidRPr="00C6155E">
              <w:rPr>
                <w:rFonts w:ascii="Garamond" w:hAnsi="Garamond"/>
                <w:b/>
                <w:i/>
                <w:iCs/>
                <w:lang w:val="es-ES"/>
              </w:rPr>
              <w:t>r</w:t>
            </w:r>
            <w:r w:rsidRPr="00C6155E">
              <w:rPr>
                <w:rFonts w:ascii="Garamond" w:hAnsi="Garamond"/>
                <w:i/>
                <w:iCs/>
                <w:lang w:val="es-ES"/>
              </w:rPr>
              <w:t>etumbaban sin parar</w:t>
            </w:r>
          </w:p>
        </w:tc>
      </w:tr>
      <w:tr w:rsidR="004E16CB" w:rsidRPr="00DD2E8C" w14:paraId="5E69BB94" w14:textId="77777777" w:rsidTr="001B02B9">
        <w:tc>
          <w:tcPr>
            <w:tcW w:w="1838" w:type="dxa"/>
            <w:shd w:val="clear" w:color="auto" w:fill="BFBFBF" w:themeFill="background1" w:themeFillShade="BF"/>
          </w:tcPr>
          <w:p w14:paraId="7BA3E4E7" w14:textId="7A9AC4EC" w:rsidR="004E16CB" w:rsidRPr="00DD2E8C" w:rsidRDefault="001B02B9" w:rsidP="004E16CB">
            <w:pPr>
              <w:jc w:val="both"/>
              <w:rPr>
                <w:rFonts w:ascii="Garamond" w:hAnsi="Garamond"/>
                <w:b/>
                <w:lang w:val="es-ES"/>
              </w:rPr>
            </w:pPr>
            <w:r>
              <w:rPr>
                <w:rFonts w:ascii="Garamond" w:hAnsi="Garamond"/>
                <w:b/>
                <w:lang w:val="es-ES"/>
              </w:rPr>
              <w:t>Onomatopeya</w:t>
            </w:r>
          </w:p>
        </w:tc>
        <w:tc>
          <w:tcPr>
            <w:tcW w:w="3657" w:type="dxa"/>
          </w:tcPr>
          <w:p w14:paraId="59916621" w14:textId="6E9C9D49" w:rsidR="004E16CB" w:rsidRPr="00DD2E8C" w:rsidRDefault="00C6155E" w:rsidP="001B02B9">
            <w:pPr>
              <w:jc w:val="both"/>
              <w:rPr>
                <w:rFonts w:ascii="Garamond" w:hAnsi="Garamond"/>
                <w:lang w:val="es-ES"/>
              </w:rPr>
            </w:pPr>
            <w:r>
              <w:rPr>
                <w:rFonts w:ascii="Garamond" w:hAnsi="Garamond"/>
                <w:lang w:val="es-ES"/>
              </w:rPr>
              <w:t>C</w:t>
            </w:r>
            <w:r w:rsidR="001B02B9" w:rsidRPr="001B02B9">
              <w:rPr>
                <w:rFonts w:ascii="Garamond" w:hAnsi="Garamond"/>
                <w:lang w:val="es-ES"/>
              </w:rPr>
              <w:t>onsiste en utilizar palabras cuya pronunciación imita o sugiere sonidos naturales</w:t>
            </w:r>
          </w:p>
        </w:tc>
        <w:tc>
          <w:tcPr>
            <w:tcW w:w="3402" w:type="dxa"/>
          </w:tcPr>
          <w:p w14:paraId="3745FE8A" w14:textId="77777777" w:rsidR="001B02B9" w:rsidRPr="00C6155E" w:rsidRDefault="001B02B9" w:rsidP="001B02B9">
            <w:pPr>
              <w:jc w:val="both"/>
              <w:rPr>
                <w:rFonts w:ascii="Garamond" w:hAnsi="Garamond"/>
                <w:i/>
                <w:lang w:val="es-ES"/>
              </w:rPr>
            </w:pPr>
            <w:r w:rsidRPr="00C6155E">
              <w:rPr>
                <w:rFonts w:ascii="Garamond" w:hAnsi="Garamond"/>
                <w:i/>
                <w:lang w:val="es-ES"/>
              </w:rPr>
              <w:t>El kikirikí del gallo me despertó</w:t>
            </w:r>
          </w:p>
          <w:p w14:paraId="3A07F5B4" w14:textId="7C52BE29" w:rsidR="004E16CB" w:rsidRPr="00C6155E" w:rsidRDefault="004E16CB" w:rsidP="001B02B9">
            <w:pPr>
              <w:jc w:val="both"/>
              <w:rPr>
                <w:rFonts w:ascii="Garamond" w:hAnsi="Garamond"/>
                <w:i/>
                <w:lang w:val="es-ES"/>
              </w:rPr>
            </w:pPr>
          </w:p>
        </w:tc>
      </w:tr>
      <w:tr w:rsidR="004E16CB" w:rsidRPr="00DD2E8C" w14:paraId="71498777" w14:textId="77777777" w:rsidTr="001B02B9">
        <w:tc>
          <w:tcPr>
            <w:tcW w:w="1838" w:type="dxa"/>
            <w:shd w:val="clear" w:color="auto" w:fill="BFBFBF" w:themeFill="background1" w:themeFillShade="BF"/>
          </w:tcPr>
          <w:p w14:paraId="194DF7A8" w14:textId="6A61262C" w:rsidR="004E16CB" w:rsidRPr="00DD2E8C" w:rsidRDefault="001B02B9" w:rsidP="004E16CB">
            <w:pPr>
              <w:jc w:val="both"/>
              <w:rPr>
                <w:rFonts w:ascii="Garamond" w:hAnsi="Garamond"/>
                <w:b/>
                <w:lang w:val="es-ES"/>
              </w:rPr>
            </w:pPr>
            <w:r>
              <w:rPr>
                <w:rFonts w:ascii="Garamond" w:hAnsi="Garamond"/>
                <w:b/>
                <w:lang w:val="es-ES"/>
              </w:rPr>
              <w:t>Paranomasia</w:t>
            </w:r>
          </w:p>
        </w:tc>
        <w:tc>
          <w:tcPr>
            <w:tcW w:w="3657" w:type="dxa"/>
          </w:tcPr>
          <w:p w14:paraId="5F22A82B" w14:textId="1980E0CE" w:rsidR="004E16CB" w:rsidRPr="00DD2E8C" w:rsidRDefault="00C6155E" w:rsidP="00C6155E">
            <w:pPr>
              <w:jc w:val="both"/>
              <w:rPr>
                <w:rFonts w:ascii="Garamond" w:hAnsi="Garamond"/>
                <w:lang w:val="es-ES"/>
              </w:rPr>
            </w:pPr>
            <w:r>
              <w:rPr>
                <w:rFonts w:ascii="Garamond" w:hAnsi="Garamond"/>
                <w:lang w:val="es-ES"/>
              </w:rPr>
              <w:t>C</w:t>
            </w:r>
            <w:r w:rsidRPr="00C6155E">
              <w:rPr>
                <w:rFonts w:ascii="Garamond" w:hAnsi="Garamond"/>
                <w:lang w:val="es-ES"/>
              </w:rPr>
              <w:t xml:space="preserve">onsiste en emplear dos palabras con sonidos similares pero de distinto significado. </w:t>
            </w:r>
          </w:p>
        </w:tc>
        <w:tc>
          <w:tcPr>
            <w:tcW w:w="3402" w:type="dxa"/>
          </w:tcPr>
          <w:p w14:paraId="4F9A660B" w14:textId="359E8F1E" w:rsidR="004E16CB" w:rsidRPr="00C6155E" w:rsidRDefault="001B02B9" w:rsidP="001B02B9">
            <w:pPr>
              <w:jc w:val="both"/>
              <w:rPr>
                <w:rFonts w:ascii="Garamond" w:hAnsi="Garamond"/>
                <w:i/>
                <w:lang w:val="es-ES"/>
              </w:rPr>
            </w:pPr>
            <w:r w:rsidRPr="00C6155E">
              <w:rPr>
                <w:rFonts w:ascii="Garamond" w:hAnsi="Garamond"/>
                <w:i/>
                <w:lang w:val="es-ES"/>
              </w:rPr>
              <w:t>El erizo se eriza, se riza de risa </w:t>
            </w:r>
          </w:p>
        </w:tc>
      </w:tr>
      <w:tr w:rsidR="004E16CB" w:rsidRPr="00DD2E8C" w14:paraId="602ACC62" w14:textId="77777777" w:rsidTr="001B02B9">
        <w:tc>
          <w:tcPr>
            <w:tcW w:w="8897" w:type="dxa"/>
            <w:gridSpan w:val="3"/>
            <w:shd w:val="clear" w:color="auto" w:fill="943634" w:themeFill="accent2" w:themeFillShade="BF"/>
          </w:tcPr>
          <w:p w14:paraId="79698546" w14:textId="76AD4997" w:rsidR="004E16CB" w:rsidRPr="00DD2E8C" w:rsidRDefault="001B02B9" w:rsidP="00C6155E">
            <w:pPr>
              <w:jc w:val="center"/>
              <w:rPr>
                <w:rFonts w:ascii="Garamond" w:hAnsi="Garamond"/>
                <w:color w:val="FFFFFF" w:themeColor="background1"/>
                <w:lang w:val="es-ES"/>
              </w:rPr>
            </w:pPr>
            <w:r>
              <w:rPr>
                <w:rFonts w:ascii="Garamond" w:hAnsi="Garamond"/>
                <w:color w:val="FFFFFF" w:themeColor="background1"/>
                <w:lang w:val="es-ES"/>
              </w:rPr>
              <w:t>FIGURAS SINT</w:t>
            </w:r>
            <w:r w:rsidR="008C05CA" w:rsidRPr="00DD2E8C">
              <w:rPr>
                <w:rFonts w:ascii="Garamond" w:hAnsi="Garamond"/>
                <w:color w:val="FFFFFF" w:themeColor="background1"/>
                <w:lang w:val="es-ES"/>
              </w:rPr>
              <w:t>ÁCTICAS</w:t>
            </w:r>
            <w:r>
              <w:rPr>
                <w:rFonts w:ascii="Garamond" w:hAnsi="Garamond"/>
                <w:color w:val="FFFFFF" w:themeColor="background1"/>
                <w:lang w:val="es-ES"/>
              </w:rPr>
              <w:t xml:space="preserve">: </w:t>
            </w:r>
            <w:r w:rsidR="00C6155E" w:rsidRPr="00C6155E">
              <w:rPr>
                <w:rFonts w:ascii="Garamond" w:hAnsi="Garamond"/>
                <w:color w:val="FFFFFF" w:themeColor="background1"/>
                <w:lang w:val="es-ES"/>
              </w:rPr>
              <w:t>Se producen al añadir, suprimir o repetir palabras, o al alterar el orden de las palabras en la oración.</w:t>
            </w:r>
          </w:p>
        </w:tc>
      </w:tr>
      <w:tr w:rsidR="004E16CB" w:rsidRPr="00DD2E8C" w14:paraId="5A17710E" w14:textId="77777777" w:rsidTr="001B02B9">
        <w:tc>
          <w:tcPr>
            <w:tcW w:w="1838" w:type="dxa"/>
            <w:shd w:val="clear" w:color="auto" w:fill="BFBFBF" w:themeFill="background1" w:themeFillShade="BF"/>
          </w:tcPr>
          <w:p w14:paraId="64EFB27A" w14:textId="77777777" w:rsidR="004E16CB" w:rsidRPr="00DD2E8C" w:rsidRDefault="005177C1" w:rsidP="004E16CB">
            <w:pPr>
              <w:jc w:val="both"/>
              <w:rPr>
                <w:rFonts w:ascii="Garamond" w:hAnsi="Garamond"/>
                <w:b/>
                <w:lang w:val="es-ES"/>
              </w:rPr>
            </w:pPr>
            <w:r w:rsidRPr="00DD2E8C">
              <w:rPr>
                <w:rFonts w:ascii="Garamond" w:hAnsi="Garamond"/>
                <w:b/>
                <w:lang w:val="es-ES"/>
              </w:rPr>
              <w:t>Anáfora</w:t>
            </w:r>
          </w:p>
        </w:tc>
        <w:tc>
          <w:tcPr>
            <w:tcW w:w="3657" w:type="dxa"/>
          </w:tcPr>
          <w:p w14:paraId="5A9EDB38" w14:textId="77777777" w:rsidR="004E16CB" w:rsidRPr="00DD2E8C" w:rsidRDefault="005177C1" w:rsidP="004E16CB">
            <w:pPr>
              <w:jc w:val="both"/>
              <w:rPr>
                <w:rFonts w:ascii="Garamond" w:hAnsi="Garamond"/>
                <w:lang w:val="es-ES"/>
              </w:rPr>
            </w:pPr>
            <w:r w:rsidRPr="00DD2E8C">
              <w:rPr>
                <w:rFonts w:ascii="Garamond" w:hAnsi="Garamond"/>
                <w:lang w:val="es-ES"/>
              </w:rPr>
              <w:t>Consiste en repetir la misma palabra al principio de dos o más versos de una misma estrofa.</w:t>
            </w:r>
          </w:p>
        </w:tc>
        <w:tc>
          <w:tcPr>
            <w:tcW w:w="3402" w:type="dxa"/>
          </w:tcPr>
          <w:p w14:paraId="1B4CD893" w14:textId="77777777" w:rsidR="005177C1" w:rsidRPr="00DD2E8C" w:rsidRDefault="005177C1" w:rsidP="005177C1">
            <w:pPr>
              <w:jc w:val="both"/>
              <w:rPr>
                <w:rFonts w:ascii="Garamond" w:hAnsi="Garamond"/>
                <w:i/>
                <w:iCs/>
                <w:lang w:val="es-ES"/>
              </w:rPr>
            </w:pPr>
            <w:r w:rsidRPr="00DD2E8C">
              <w:rPr>
                <w:rFonts w:ascii="Garamond" w:hAnsi="Garamond"/>
                <w:i/>
                <w:iCs/>
                <w:lang w:val="es-ES"/>
              </w:rPr>
              <w:t>Por una mirada, un mundo</w:t>
            </w:r>
          </w:p>
          <w:p w14:paraId="6E1D4216" w14:textId="77777777" w:rsidR="005177C1" w:rsidRPr="00DD2E8C" w:rsidRDefault="005177C1" w:rsidP="005177C1">
            <w:pPr>
              <w:jc w:val="both"/>
              <w:rPr>
                <w:rFonts w:ascii="Garamond" w:hAnsi="Garamond"/>
                <w:i/>
                <w:iCs/>
                <w:lang w:val="es-ES"/>
              </w:rPr>
            </w:pPr>
            <w:r w:rsidRPr="00DD2E8C">
              <w:rPr>
                <w:rFonts w:ascii="Garamond" w:hAnsi="Garamond"/>
                <w:i/>
                <w:iCs/>
                <w:lang w:val="es-ES"/>
              </w:rPr>
              <w:t>Por una sonrisa, un cielo,</w:t>
            </w:r>
          </w:p>
          <w:p w14:paraId="737D3927" w14:textId="77777777" w:rsidR="005177C1" w:rsidRPr="00DD2E8C" w:rsidRDefault="005177C1" w:rsidP="005177C1">
            <w:pPr>
              <w:jc w:val="both"/>
              <w:rPr>
                <w:rFonts w:ascii="Garamond" w:hAnsi="Garamond"/>
                <w:i/>
                <w:iCs/>
                <w:lang w:val="es-ES"/>
              </w:rPr>
            </w:pPr>
            <w:r w:rsidRPr="00DD2E8C">
              <w:rPr>
                <w:rFonts w:ascii="Garamond" w:hAnsi="Garamond"/>
                <w:i/>
                <w:iCs/>
                <w:lang w:val="es-ES"/>
              </w:rPr>
              <w:t xml:space="preserve">Por un beso...yo no sé </w:t>
            </w:r>
          </w:p>
          <w:p w14:paraId="2606946A" w14:textId="77777777" w:rsidR="005177C1" w:rsidRPr="00DD2E8C" w:rsidRDefault="005177C1" w:rsidP="005177C1">
            <w:pPr>
              <w:jc w:val="both"/>
              <w:rPr>
                <w:rFonts w:ascii="Garamond" w:hAnsi="Garamond"/>
                <w:i/>
                <w:iCs/>
                <w:lang w:val="es-ES"/>
              </w:rPr>
            </w:pPr>
            <w:r w:rsidRPr="00DD2E8C">
              <w:rPr>
                <w:rFonts w:ascii="Garamond" w:hAnsi="Garamond"/>
                <w:i/>
                <w:iCs/>
                <w:lang w:val="es-ES"/>
              </w:rPr>
              <w:t>Qué te diera por un beso.</w:t>
            </w:r>
          </w:p>
          <w:p w14:paraId="65787B1A" w14:textId="77777777" w:rsidR="004E16CB" w:rsidRPr="00DD2E8C" w:rsidRDefault="005177C1" w:rsidP="005177C1">
            <w:pPr>
              <w:jc w:val="right"/>
              <w:rPr>
                <w:rFonts w:ascii="Garamond" w:hAnsi="Garamond"/>
                <w:lang w:val="es-ES"/>
              </w:rPr>
            </w:pPr>
            <w:r w:rsidRPr="00DD2E8C">
              <w:rPr>
                <w:rFonts w:ascii="Garamond" w:hAnsi="Garamond"/>
                <w:lang w:val="es-ES"/>
              </w:rPr>
              <w:t>Gustavo Adolfo Bécquer.</w:t>
            </w:r>
          </w:p>
        </w:tc>
      </w:tr>
      <w:tr w:rsidR="004E16CB" w:rsidRPr="00DD2E8C" w14:paraId="55B3D7F3" w14:textId="77777777" w:rsidTr="001B02B9">
        <w:trPr>
          <w:trHeight w:val="306"/>
        </w:trPr>
        <w:tc>
          <w:tcPr>
            <w:tcW w:w="1838" w:type="dxa"/>
            <w:shd w:val="clear" w:color="auto" w:fill="BFBFBF" w:themeFill="background1" w:themeFillShade="BF"/>
          </w:tcPr>
          <w:p w14:paraId="50591368" w14:textId="107F6748" w:rsidR="004E16CB" w:rsidRPr="00DD2E8C" w:rsidRDefault="008C05CA" w:rsidP="004E16CB">
            <w:pPr>
              <w:jc w:val="both"/>
              <w:rPr>
                <w:rFonts w:ascii="Garamond" w:hAnsi="Garamond"/>
                <w:b/>
                <w:lang w:val="es-ES"/>
              </w:rPr>
            </w:pPr>
            <w:r w:rsidRPr="00DD2E8C">
              <w:rPr>
                <w:rFonts w:ascii="Garamond" w:hAnsi="Garamond"/>
                <w:b/>
                <w:lang w:val="es-ES"/>
              </w:rPr>
              <w:t>Hipérbaton</w:t>
            </w:r>
          </w:p>
        </w:tc>
        <w:tc>
          <w:tcPr>
            <w:tcW w:w="3657" w:type="dxa"/>
          </w:tcPr>
          <w:p w14:paraId="044A5726" w14:textId="0F20DD8F" w:rsidR="004E16CB" w:rsidRPr="00DD2E8C" w:rsidRDefault="008C05CA" w:rsidP="004E16CB">
            <w:pPr>
              <w:jc w:val="both"/>
              <w:rPr>
                <w:rFonts w:ascii="Garamond" w:hAnsi="Garamond"/>
                <w:lang w:val="es-ES"/>
              </w:rPr>
            </w:pPr>
            <w:r w:rsidRPr="00DD2E8C">
              <w:rPr>
                <w:rFonts w:ascii="Garamond" w:hAnsi="Garamond"/>
                <w:lang w:val="es-MX"/>
              </w:rPr>
              <w:t>Consiste en la alteración del orden lógico de la oración. Se usa para destacar algo que interesa al hablante.</w:t>
            </w:r>
          </w:p>
        </w:tc>
        <w:tc>
          <w:tcPr>
            <w:tcW w:w="3402" w:type="dxa"/>
          </w:tcPr>
          <w:p w14:paraId="21DC1D52" w14:textId="77777777" w:rsidR="008C05CA" w:rsidRPr="00DD2E8C" w:rsidRDefault="008C05CA" w:rsidP="008C05CA">
            <w:pPr>
              <w:rPr>
                <w:rFonts w:ascii="Garamond" w:hAnsi="Garamond"/>
                <w:i/>
              </w:rPr>
            </w:pPr>
            <w:r w:rsidRPr="00DD2E8C">
              <w:rPr>
                <w:rFonts w:ascii="Garamond" w:hAnsi="Garamond"/>
                <w:i/>
              </w:rPr>
              <w:t>Volverán las oscuras golondrinas</w:t>
            </w:r>
            <w:r w:rsidRPr="00DD2E8C">
              <w:rPr>
                <w:rFonts w:ascii="Garamond" w:hAnsi="Garamond"/>
                <w:i/>
              </w:rPr>
              <w:br/>
              <w:t>en tu balcón sus nidos a colgar</w:t>
            </w:r>
          </w:p>
          <w:p w14:paraId="32FE0288" w14:textId="2DD85CC2" w:rsidR="004E16CB" w:rsidRPr="00DD2E8C" w:rsidRDefault="008C05CA" w:rsidP="008C05CA">
            <w:pPr>
              <w:jc w:val="right"/>
              <w:rPr>
                <w:rFonts w:ascii="Garamond" w:hAnsi="Garamond"/>
                <w:lang w:val="es-ES"/>
              </w:rPr>
            </w:pPr>
            <w:r w:rsidRPr="00DD2E8C">
              <w:rPr>
                <w:rFonts w:ascii="Garamond" w:hAnsi="Garamond"/>
                <w:lang w:val="es-ES"/>
              </w:rPr>
              <w:t>Gustavo Adolfo Bécquer.</w:t>
            </w:r>
          </w:p>
        </w:tc>
      </w:tr>
      <w:tr w:rsidR="00C6155E" w:rsidRPr="00DD2E8C" w14:paraId="6F9CA80C" w14:textId="77777777" w:rsidTr="001B02B9">
        <w:trPr>
          <w:trHeight w:val="306"/>
        </w:trPr>
        <w:tc>
          <w:tcPr>
            <w:tcW w:w="1838" w:type="dxa"/>
            <w:shd w:val="clear" w:color="auto" w:fill="BFBFBF" w:themeFill="background1" w:themeFillShade="BF"/>
          </w:tcPr>
          <w:p w14:paraId="54203E28" w14:textId="5E72CDE4" w:rsidR="00C6155E" w:rsidRPr="00DD2E8C" w:rsidRDefault="00C6155E" w:rsidP="004E16CB">
            <w:pPr>
              <w:jc w:val="both"/>
              <w:rPr>
                <w:rFonts w:ascii="Garamond" w:hAnsi="Garamond"/>
                <w:b/>
                <w:lang w:val="es-ES"/>
              </w:rPr>
            </w:pPr>
            <w:r>
              <w:rPr>
                <w:rFonts w:ascii="Garamond" w:hAnsi="Garamond"/>
                <w:b/>
                <w:lang w:val="es-ES"/>
              </w:rPr>
              <w:t>Polisíndeton</w:t>
            </w:r>
          </w:p>
        </w:tc>
        <w:tc>
          <w:tcPr>
            <w:tcW w:w="3657" w:type="dxa"/>
          </w:tcPr>
          <w:p w14:paraId="73FD5946" w14:textId="0CD4C5FB" w:rsidR="00C6155E" w:rsidRPr="00DD2E8C" w:rsidRDefault="00C6155E" w:rsidP="00C6155E">
            <w:pPr>
              <w:jc w:val="both"/>
              <w:rPr>
                <w:rFonts w:ascii="Garamond" w:hAnsi="Garamond"/>
                <w:lang w:val="es-MX"/>
              </w:rPr>
            </w:pPr>
            <w:r>
              <w:rPr>
                <w:rFonts w:ascii="Garamond" w:hAnsi="Garamond"/>
                <w:lang w:val="es-MX"/>
              </w:rPr>
              <w:t>M</w:t>
            </w:r>
            <w:r w:rsidRPr="00C6155E">
              <w:rPr>
                <w:rFonts w:ascii="Garamond" w:hAnsi="Garamond"/>
                <w:lang w:val="es-MX"/>
              </w:rPr>
              <w:t>ultiplicación de nexos innecesarios.</w:t>
            </w:r>
          </w:p>
        </w:tc>
        <w:tc>
          <w:tcPr>
            <w:tcW w:w="3402" w:type="dxa"/>
          </w:tcPr>
          <w:p w14:paraId="6C9A5B16" w14:textId="77777777" w:rsidR="00C6155E" w:rsidRPr="00C6155E" w:rsidRDefault="00C6155E" w:rsidP="00C6155E">
            <w:pPr>
              <w:rPr>
                <w:rFonts w:ascii="Garamond" w:hAnsi="Garamond"/>
                <w:i/>
              </w:rPr>
            </w:pPr>
            <w:r w:rsidRPr="00C6155E">
              <w:rPr>
                <w:rFonts w:ascii="Garamond" w:hAnsi="Garamond"/>
                <w:i/>
              </w:rPr>
              <w:t>Ser, y no saber nada, y ser sin rumbo cierto,</w:t>
            </w:r>
          </w:p>
          <w:p w14:paraId="5956BCFA" w14:textId="510E4AE8" w:rsidR="00C6155E" w:rsidRPr="00DD2E8C" w:rsidRDefault="00C6155E" w:rsidP="00C6155E">
            <w:pPr>
              <w:rPr>
                <w:rFonts w:ascii="Garamond" w:hAnsi="Garamond"/>
                <w:i/>
              </w:rPr>
            </w:pPr>
            <w:r w:rsidRPr="00C6155E">
              <w:rPr>
                <w:rFonts w:ascii="Garamond" w:hAnsi="Garamond"/>
                <w:i/>
              </w:rPr>
              <w:t>y el temor de haber sido y un futuro terror...</w:t>
            </w:r>
          </w:p>
        </w:tc>
      </w:tr>
      <w:tr w:rsidR="004E16CB" w:rsidRPr="00DD2E8C" w14:paraId="43A4E317" w14:textId="77777777" w:rsidTr="001B02B9">
        <w:tc>
          <w:tcPr>
            <w:tcW w:w="8897" w:type="dxa"/>
            <w:gridSpan w:val="3"/>
            <w:shd w:val="clear" w:color="auto" w:fill="943634" w:themeFill="accent2" w:themeFillShade="BF"/>
          </w:tcPr>
          <w:p w14:paraId="6F70561F" w14:textId="60275899" w:rsidR="004E16CB" w:rsidRPr="00DD2E8C" w:rsidRDefault="008C05CA" w:rsidP="00C6155E">
            <w:pPr>
              <w:jc w:val="center"/>
              <w:rPr>
                <w:rFonts w:ascii="Garamond" w:hAnsi="Garamond"/>
                <w:color w:val="FFFFFF" w:themeColor="background1"/>
                <w:lang w:val="es-ES"/>
              </w:rPr>
            </w:pPr>
            <w:r w:rsidRPr="00DD2E8C">
              <w:rPr>
                <w:rFonts w:ascii="Garamond" w:hAnsi="Garamond"/>
                <w:color w:val="FFFFFF" w:themeColor="background1"/>
                <w:lang w:val="es-ES"/>
              </w:rPr>
              <w:t>FIGURAS SEMÁNTICAS</w:t>
            </w:r>
            <w:r w:rsidR="00C6155E">
              <w:rPr>
                <w:rFonts w:ascii="Garamond" w:hAnsi="Garamond"/>
                <w:color w:val="FFFFFF" w:themeColor="background1"/>
                <w:lang w:val="es-ES"/>
              </w:rPr>
              <w:t xml:space="preserve">: </w:t>
            </w:r>
            <w:r w:rsidR="00C6155E" w:rsidRPr="00C6155E">
              <w:rPr>
                <w:rFonts w:ascii="Garamond" w:hAnsi="Garamond"/>
                <w:color w:val="FFFFFF" w:themeColor="background1"/>
                <w:lang w:val="es-ES"/>
              </w:rPr>
              <w:t>son aquellas que emplean las palabras en sentido distinto al que estrictamente les corresponde, pero que tiene con éste alguna conexión, correspondencia o semejanza.</w:t>
            </w:r>
          </w:p>
        </w:tc>
      </w:tr>
      <w:tr w:rsidR="004E16CB" w:rsidRPr="00DD2E8C" w14:paraId="1203AEDD" w14:textId="77777777" w:rsidTr="001B02B9">
        <w:tc>
          <w:tcPr>
            <w:tcW w:w="1838" w:type="dxa"/>
            <w:shd w:val="clear" w:color="auto" w:fill="BFBFBF" w:themeFill="background1" w:themeFillShade="BF"/>
          </w:tcPr>
          <w:p w14:paraId="27A8BEB3" w14:textId="77777777" w:rsidR="004E16CB" w:rsidRPr="00DD2E8C" w:rsidRDefault="004E16CB" w:rsidP="004E16CB">
            <w:pPr>
              <w:jc w:val="both"/>
              <w:rPr>
                <w:rFonts w:ascii="Garamond" w:hAnsi="Garamond"/>
                <w:b/>
                <w:lang w:val="es-ES"/>
              </w:rPr>
            </w:pPr>
            <w:r w:rsidRPr="00DD2E8C">
              <w:rPr>
                <w:rFonts w:ascii="Garamond" w:hAnsi="Garamond"/>
                <w:b/>
                <w:lang w:val="es-ES"/>
              </w:rPr>
              <w:t>Comparación</w:t>
            </w:r>
          </w:p>
        </w:tc>
        <w:tc>
          <w:tcPr>
            <w:tcW w:w="3657" w:type="dxa"/>
          </w:tcPr>
          <w:p w14:paraId="0FA8AE99" w14:textId="77777777" w:rsidR="004E16CB" w:rsidRPr="00DD2E8C" w:rsidRDefault="004E16CB" w:rsidP="004E16CB">
            <w:pPr>
              <w:jc w:val="both"/>
              <w:rPr>
                <w:rFonts w:ascii="Garamond" w:hAnsi="Garamond"/>
                <w:lang w:val="es-ES"/>
              </w:rPr>
            </w:pPr>
            <w:r w:rsidRPr="00DD2E8C">
              <w:rPr>
                <w:rFonts w:ascii="Garamond" w:hAnsi="Garamond"/>
                <w:lang w:val="es-ES"/>
              </w:rPr>
              <w:t>Consiste en establecer una semejanza entre dos ideas, de modo que una explica a la otra</w:t>
            </w:r>
          </w:p>
        </w:tc>
        <w:tc>
          <w:tcPr>
            <w:tcW w:w="3402" w:type="dxa"/>
          </w:tcPr>
          <w:p w14:paraId="553EE7B1" w14:textId="77777777" w:rsidR="004E16CB" w:rsidRPr="00DD2E8C" w:rsidRDefault="004E16CB" w:rsidP="004E16CB">
            <w:pPr>
              <w:jc w:val="both"/>
              <w:rPr>
                <w:rFonts w:ascii="Garamond" w:hAnsi="Garamond"/>
                <w:i/>
                <w:iCs/>
                <w:lang w:val="es-ES"/>
              </w:rPr>
            </w:pPr>
            <w:r w:rsidRPr="00DD2E8C">
              <w:rPr>
                <w:rFonts w:ascii="Garamond" w:hAnsi="Garamond"/>
                <w:i/>
                <w:iCs/>
                <w:lang w:val="es-ES"/>
              </w:rPr>
              <w:t>Hay algunos que son</w:t>
            </w:r>
          </w:p>
          <w:p w14:paraId="694B4F69" w14:textId="77777777" w:rsidR="004E16CB" w:rsidRPr="00DD2E8C" w:rsidRDefault="004E16CB" w:rsidP="004E16CB">
            <w:pPr>
              <w:jc w:val="both"/>
              <w:rPr>
                <w:rFonts w:ascii="Garamond" w:hAnsi="Garamond"/>
                <w:i/>
                <w:iCs/>
                <w:lang w:val="es-ES"/>
              </w:rPr>
            </w:pPr>
            <w:r w:rsidRPr="00DD2E8C">
              <w:rPr>
                <w:rFonts w:ascii="Garamond" w:hAnsi="Garamond"/>
                <w:i/>
                <w:iCs/>
                <w:lang w:val="es-ES"/>
              </w:rPr>
              <w:t xml:space="preserve">Como los olivos, que </w:t>
            </w:r>
          </w:p>
          <w:p w14:paraId="09324E62" w14:textId="77777777" w:rsidR="004E16CB" w:rsidRPr="00DD2E8C" w:rsidRDefault="004E16CB" w:rsidP="004E16CB">
            <w:pPr>
              <w:jc w:val="both"/>
              <w:rPr>
                <w:rFonts w:ascii="Garamond" w:hAnsi="Garamond"/>
                <w:i/>
                <w:iCs/>
                <w:lang w:val="es-ES"/>
              </w:rPr>
            </w:pPr>
            <w:r w:rsidRPr="00DD2E8C">
              <w:rPr>
                <w:rFonts w:ascii="Garamond" w:hAnsi="Garamond"/>
                <w:i/>
                <w:iCs/>
                <w:lang w:val="es-ES"/>
              </w:rPr>
              <w:t>Solo a palos dan fruto.</w:t>
            </w:r>
          </w:p>
          <w:p w14:paraId="69F5B3E8" w14:textId="77777777" w:rsidR="004E16CB" w:rsidRPr="00DD2E8C" w:rsidRDefault="004E16CB" w:rsidP="004E16CB">
            <w:pPr>
              <w:jc w:val="right"/>
              <w:rPr>
                <w:rFonts w:ascii="Garamond" w:hAnsi="Garamond"/>
                <w:lang w:val="es-ES"/>
              </w:rPr>
            </w:pPr>
            <w:r w:rsidRPr="00DD2E8C">
              <w:rPr>
                <w:rFonts w:ascii="Garamond" w:hAnsi="Garamond"/>
                <w:lang w:val="es-ES"/>
              </w:rPr>
              <w:t>Félix Mejía</w:t>
            </w:r>
          </w:p>
        </w:tc>
      </w:tr>
      <w:tr w:rsidR="004E16CB" w:rsidRPr="00DD2E8C" w14:paraId="16045049" w14:textId="77777777" w:rsidTr="001B02B9">
        <w:tc>
          <w:tcPr>
            <w:tcW w:w="1838" w:type="dxa"/>
            <w:shd w:val="clear" w:color="auto" w:fill="BFBFBF" w:themeFill="background1" w:themeFillShade="BF"/>
          </w:tcPr>
          <w:p w14:paraId="3258171F" w14:textId="77777777" w:rsidR="004E16CB" w:rsidRPr="00DD2E8C" w:rsidRDefault="004E16CB" w:rsidP="004E16CB">
            <w:pPr>
              <w:jc w:val="both"/>
              <w:rPr>
                <w:rFonts w:ascii="Garamond" w:hAnsi="Garamond"/>
                <w:b/>
                <w:lang w:val="es-ES"/>
              </w:rPr>
            </w:pPr>
            <w:r w:rsidRPr="00DD2E8C">
              <w:rPr>
                <w:rFonts w:ascii="Garamond" w:hAnsi="Garamond"/>
                <w:b/>
                <w:lang w:val="es-ES"/>
              </w:rPr>
              <w:t>Metáfora</w:t>
            </w:r>
          </w:p>
        </w:tc>
        <w:tc>
          <w:tcPr>
            <w:tcW w:w="3657" w:type="dxa"/>
          </w:tcPr>
          <w:p w14:paraId="787BDAFF" w14:textId="77777777" w:rsidR="004E16CB" w:rsidRPr="00DD2E8C" w:rsidRDefault="004E16CB" w:rsidP="004E16CB">
            <w:pPr>
              <w:jc w:val="both"/>
              <w:rPr>
                <w:rFonts w:ascii="Garamond" w:hAnsi="Garamond"/>
                <w:lang w:val="es-ES"/>
              </w:rPr>
            </w:pPr>
            <w:r w:rsidRPr="00DD2E8C">
              <w:rPr>
                <w:rFonts w:ascii="Garamond" w:hAnsi="Garamond"/>
                <w:lang w:val="es-ES"/>
              </w:rPr>
              <w:t>Consiste en denominar una idea o cosa con el nombre de otra, con la que tiene una semejanza.</w:t>
            </w:r>
          </w:p>
          <w:p w14:paraId="428D6791" w14:textId="77777777" w:rsidR="004E16CB" w:rsidRPr="00DD2E8C" w:rsidRDefault="004E16CB" w:rsidP="004E16CB">
            <w:pPr>
              <w:jc w:val="both"/>
              <w:rPr>
                <w:rFonts w:ascii="Garamond" w:hAnsi="Garamond"/>
                <w:lang w:val="es-ES"/>
              </w:rPr>
            </w:pPr>
            <w:r w:rsidRPr="00DD2E8C">
              <w:rPr>
                <w:rFonts w:ascii="Garamond" w:hAnsi="Garamond"/>
                <w:lang w:val="es-ES"/>
              </w:rPr>
              <w:t>La metáfora conlleva una comparación implícita.</w:t>
            </w:r>
          </w:p>
        </w:tc>
        <w:tc>
          <w:tcPr>
            <w:tcW w:w="3402" w:type="dxa"/>
          </w:tcPr>
          <w:p w14:paraId="4423E779" w14:textId="77777777" w:rsidR="008C05CA" w:rsidRPr="00DD2E8C" w:rsidRDefault="008C05CA" w:rsidP="004E16CB">
            <w:pPr>
              <w:jc w:val="both"/>
              <w:rPr>
                <w:rFonts w:ascii="Garamond" w:hAnsi="Garamond"/>
                <w:i/>
                <w:lang w:val="es-MX"/>
              </w:rPr>
            </w:pPr>
            <w:r w:rsidRPr="00DD2E8C">
              <w:rPr>
                <w:rFonts w:ascii="Garamond" w:hAnsi="Garamond"/>
                <w:i/>
                <w:lang w:val="es-MX"/>
              </w:rPr>
              <w:t xml:space="preserve">Hierbecita temblorosa…  </w:t>
            </w:r>
          </w:p>
          <w:p w14:paraId="4C72654F" w14:textId="77777777" w:rsidR="004E16CB" w:rsidRPr="00DD2E8C" w:rsidRDefault="008C05CA" w:rsidP="008C05CA">
            <w:pPr>
              <w:jc w:val="right"/>
              <w:rPr>
                <w:rFonts w:ascii="Garamond" w:hAnsi="Garamond"/>
                <w:lang w:val="es-MX"/>
              </w:rPr>
            </w:pPr>
            <w:r w:rsidRPr="00DD2E8C">
              <w:rPr>
                <w:rFonts w:ascii="Garamond" w:hAnsi="Garamond"/>
                <w:lang w:val="es-MX"/>
              </w:rPr>
              <w:t>(G. Mistral)</w:t>
            </w:r>
          </w:p>
          <w:p w14:paraId="5E02A0F3" w14:textId="77777777" w:rsidR="008C05CA" w:rsidRPr="00DD2E8C" w:rsidRDefault="008C05CA" w:rsidP="008C05CA">
            <w:pPr>
              <w:rPr>
                <w:rFonts w:ascii="Garamond" w:hAnsi="Garamond"/>
                <w:i/>
                <w:lang w:val="es-MX"/>
              </w:rPr>
            </w:pPr>
            <w:r w:rsidRPr="00DD2E8C">
              <w:rPr>
                <w:rFonts w:ascii="Garamond" w:hAnsi="Garamond"/>
                <w:i/>
                <w:lang w:val="es-MX"/>
              </w:rPr>
              <w:t>Mil panderos de cristal</w:t>
            </w:r>
          </w:p>
          <w:p w14:paraId="40535848" w14:textId="77777777" w:rsidR="008C05CA" w:rsidRPr="00DD2E8C" w:rsidRDefault="008C05CA" w:rsidP="008C05CA">
            <w:pPr>
              <w:rPr>
                <w:rFonts w:ascii="Garamond" w:hAnsi="Garamond"/>
                <w:lang w:val="es-MX"/>
              </w:rPr>
            </w:pPr>
            <w:r w:rsidRPr="00DD2E8C">
              <w:rPr>
                <w:rFonts w:ascii="Garamond" w:hAnsi="Garamond"/>
                <w:i/>
                <w:lang w:val="es-MX"/>
              </w:rPr>
              <w:t>herían la madrugada.</w:t>
            </w:r>
            <w:r w:rsidRPr="00DD2E8C">
              <w:rPr>
                <w:rFonts w:ascii="Garamond" w:hAnsi="Garamond"/>
                <w:lang w:val="es-MX"/>
              </w:rPr>
              <w:t xml:space="preserve">  </w:t>
            </w:r>
            <w:r w:rsidRPr="00DD2E8C">
              <w:rPr>
                <w:rFonts w:ascii="Garamond" w:hAnsi="Garamond"/>
                <w:lang w:val="es-MX"/>
              </w:rPr>
              <w:tab/>
            </w:r>
          </w:p>
          <w:p w14:paraId="25E572E1" w14:textId="586E989F" w:rsidR="008C05CA" w:rsidRPr="00DD2E8C" w:rsidRDefault="008C05CA" w:rsidP="008C05CA">
            <w:pPr>
              <w:jc w:val="right"/>
              <w:rPr>
                <w:rFonts w:ascii="Garamond" w:hAnsi="Garamond"/>
                <w:lang w:val="es-MX"/>
              </w:rPr>
            </w:pPr>
            <w:r w:rsidRPr="00DD2E8C">
              <w:rPr>
                <w:rFonts w:ascii="Garamond" w:hAnsi="Garamond"/>
                <w:lang w:val="es-MX"/>
              </w:rPr>
              <w:t>(García Lorca)</w:t>
            </w:r>
          </w:p>
          <w:p w14:paraId="45CAF420" w14:textId="3073E154" w:rsidR="008C05CA" w:rsidRPr="00DD2E8C" w:rsidRDefault="008C05CA" w:rsidP="008C05CA">
            <w:pPr>
              <w:jc w:val="right"/>
              <w:rPr>
                <w:rFonts w:ascii="Garamond" w:hAnsi="Garamond"/>
                <w:lang w:val="es-ES"/>
              </w:rPr>
            </w:pPr>
          </w:p>
        </w:tc>
      </w:tr>
      <w:tr w:rsidR="004E16CB" w:rsidRPr="00DD2E8C" w14:paraId="07B6B047" w14:textId="77777777" w:rsidTr="001B02B9">
        <w:tc>
          <w:tcPr>
            <w:tcW w:w="1838" w:type="dxa"/>
            <w:shd w:val="clear" w:color="auto" w:fill="BFBFBF" w:themeFill="background1" w:themeFillShade="BF"/>
          </w:tcPr>
          <w:p w14:paraId="3E88C022" w14:textId="77777777" w:rsidR="004E16CB" w:rsidRPr="00DD2E8C" w:rsidRDefault="004E16CB" w:rsidP="004E16CB">
            <w:pPr>
              <w:jc w:val="both"/>
              <w:rPr>
                <w:rFonts w:ascii="Garamond" w:hAnsi="Garamond"/>
                <w:b/>
                <w:lang w:val="es-ES"/>
              </w:rPr>
            </w:pPr>
            <w:r w:rsidRPr="00DD2E8C">
              <w:rPr>
                <w:rFonts w:ascii="Garamond" w:hAnsi="Garamond"/>
                <w:b/>
                <w:lang w:val="es-ES"/>
              </w:rPr>
              <w:t>Personificación</w:t>
            </w:r>
          </w:p>
        </w:tc>
        <w:tc>
          <w:tcPr>
            <w:tcW w:w="3657" w:type="dxa"/>
          </w:tcPr>
          <w:p w14:paraId="1F3FBA5C" w14:textId="77777777" w:rsidR="004E16CB" w:rsidRPr="00DD2E8C" w:rsidRDefault="004E16CB" w:rsidP="004E16CB">
            <w:pPr>
              <w:jc w:val="both"/>
              <w:rPr>
                <w:rFonts w:ascii="Garamond" w:hAnsi="Garamond"/>
                <w:lang w:val="es-ES"/>
              </w:rPr>
            </w:pPr>
            <w:r w:rsidRPr="00DD2E8C">
              <w:rPr>
                <w:rFonts w:ascii="Garamond" w:hAnsi="Garamond"/>
                <w:lang w:val="es-ES"/>
              </w:rPr>
              <w:t>Consiste en atribuir a objetos inanimados, vida; o a animales, acciones propias de los humanos.</w:t>
            </w:r>
          </w:p>
        </w:tc>
        <w:tc>
          <w:tcPr>
            <w:tcW w:w="3402" w:type="dxa"/>
          </w:tcPr>
          <w:p w14:paraId="6ADD2560" w14:textId="77777777" w:rsidR="004E16CB" w:rsidRPr="00DD2E8C" w:rsidRDefault="004E16CB" w:rsidP="004E16CB">
            <w:pPr>
              <w:rPr>
                <w:rFonts w:ascii="Garamond" w:hAnsi="Garamond"/>
                <w:i/>
                <w:iCs/>
                <w:lang w:val="es-ES"/>
              </w:rPr>
            </w:pPr>
            <w:r w:rsidRPr="00DD2E8C">
              <w:rPr>
                <w:rFonts w:ascii="Garamond" w:hAnsi="Garamond"/>
                <w:i/>
                <w:iCs/>
                <w:lang w:val="es-ES"/>
              </w:rPr>
              <w:t>Abro la puerta en otra tierra y pasa</w:t>
            </w:r>
          </w:p>
          <w:p w14:paraId="40EFB86E" w14:textId="77777777" w:rsidR="004E16CB" w:rsidRPr="00DD2E8C" w:rsidRDefault="004E16CB" w:rsidP="004E16CB">
            <w:pPr>
              <w:rPr>
                <w:rFonts w:ascii="Garamond" w:hAnsi="Garamond"/>
                <w:i/>
                <w:iCs/>
                <w:lang w:val="es-ES"/>
              </w:rPr>
            </w:pPr>
            <w:r w:rsidRPr="00DD2E8C">
              <w:rPr>
                <w:rFonts w:ascii="Garamond" w:hAnsi="Garamond"/>
                <w:i/>
                <w:iCs/>
                <w:lang w:val="es-ES"/>
              </w:rPr>
              <w:t>La niebla con sus dedos repentinos.</w:t>
            </w:r>
          </w:p>
          <w:p w14:paraId="478324CF" w14:textId="77777777" w:rsidR="004E16CB" w:rsidRPr="00DD2E8C" w:rsidRDefault="004E16CB" w:rsidP="004E16CB">
            <w:pPr>
              <w:rPr>
                <w:rFonts w:ascii="Garamond" w:hAnsi="Garamond"/>
                <w:i/>
                <w:iCs/>
                <w:lang w:val="es-ES"/>
              </w:rPr>
            </w:pPr>
            <w:r w:rsidRPr="00DD2E8C">
              <w:rPr>
                <w:rFonts w:ascii="Garamond" w:hAnsi="Garamond"/>
                <w:i/>
                <w:iCs/>
                <w:lang w:val="es-ES"/>
              </w:rPr>
              <w:t>Se sienta aquí sobre una silla sola,</w:t>
            </w:r>
          </w:p>
          <w:p w14:paraId="0D27F2AB" w14:textId="77777777" w:rsidR="004E16CB" w:rsidRPr="00DD2E8C" w:rsidRDefault="004E16CB" w:rsidP="004E16CB">
            <w:pPr>
              <w:rPr>
                <w:rFonts w:ascii="Garamond" w:hAnsi="Garamond"/>
                <w:i/>
                <w:iCs/>
                <w:lang w:val="es-ES"/>
              </w:rPr>
            </w:pPr>
            <w:r w:rsidRPr="00DD2E8C">
              <w:rPr>
                <w:rFonts w:ascii="Garamond" w:hAnsi="Garamond"/>
                <w:i/>
                <w:iCs/>
                <w:lang w:val="es-ES"/>
              </w:rPr>
              <w:t>Me mira sin mirar y se desliza...</w:t>
            </w:r>
          </w:p>
          <w:p w14:paraId="509538F3" w14:textId="77777777" w:rsidR="004E16CB" w:rsidRPr="00DD2E8C" w:rsidRDefault="004E16CB" w:rsidP="004E16CB">
            <w:pPr>
              <w:jc w:val="right"/>
              <w:rPr>
                <w:rFonts w:ascii="Garamond" w:hAnsi="Garamond"/>
                <w:lang w:val="es-ES"/>
              </w:rPr>
            </w:pPr>
            <w:r w:rsidRPr="00DD2E8C">
              <w:rPr>
                <w:rFonts w:ascii="Garamond" w:hAnsi="Garamond"/>
                <w:lang w:val="es-ES"/>
              </w:rPr>
              <w:t>Miguel Arteche.</w:t>
            </w:r>
          </w:p>
        </w:tc>
      </w:tr>
      <w:tr w:rsidR="004E16CB" w:rsidRPr="00DD2E8C" w14:paraId="1290F22F" w14:textId="77777777" w:rsidTr="001B02B9">
        <w:tc>
          <w:tcPr>
            <w:tcW w:w="1838" w:type="dxa"/>
            <w:shd w:val="clear" w:color="auto" w:fill="BFBFBF" w:themeFill="background1" w:themeFillShade="BF"/>
          </w:tcPr>
          <w:p w14:paraId="069539C9" w14:textId="77777777" w:rsidR="004E16CB" w:rsidRPr="00DD2E8C" w:rsidRDefault="005177C1" w:rsidP="004E16CB">
            <w:pPr>
              <w:jc w:val="both"/>
              <w:rPr>
                <w:rFonts w:ascii="Garamond" w:hAnsi="Garamond"/>
                <w:b/>
                <w:lang w:val="es-ES"/>
              </w:rPr>
            </w:pPr>
            <w:r w:rsidRPr="00DD2E8C">
              <w:rPr>
                <w:rFonts w:ascii="Garamond" w:hAnsi="Garamond"/>
                <w:b/>
                <w:lang w:val="es-ES"/>
              </w:rPr>
              <w:t>Hipérbole</w:t>
            </w:r>
          </w:p>
        </w:tc>
        <w:tc>
          <w:tcPr>
            <w:tcW w:w="3657" w:type="dxa"/>
          </w:tcPr>
          <w:p w14:paraId="25D68B05" w14:textId="77777777" w:rsidR="004E16CB" w:rsidRPr="00DD2E8C" w:rsidRDefault="004E16CB" w:rsidP="004E16CB">
            <w:pPr>
              <w:jc w:val="both"/>
              <w:rPr>
                <w:rFonts w:ascii="Garamond" w:hAnsi="Garamond"/>
                <w:lang w:val="es-ES"/>
              </w:rPr>
            </w:pPr>
            <w:r w:rsidRPr="00DD2E8C">
              <w:rPr>
                <w:rFonts w:ascii="Garamond" w:hAnsi="Garamond"/>
                <w:lang w:val="es-ES"/>
              </w:rPr>
              <w:t>Consiste en exagerar una idea, ya sea aumentando o disminuyendo la verdad, a fin de causar una mayor impresión.</w:t>
            </w:r>
          </w:p>
        </w:tc>
        <w:tc>
          <w:tcPr>
            <w:tcW w:w="3402" w:type="dxa"/>
          </w:tcPr>
          <w:p w14:paraId="329FFEBB" w14:textId="77777777" w:rsidR="004E16CB" w:rsidRPr="00DD2E8C" w:rsidRDefault="004E16CB" w:rsidP="004E16CB">
            <w:pPr>
              <w:jc w:val="both"/>
              <w:rPr>
                <w:rFonts w:ascii="Garamond" w:hAnsi="Garamond"/>
                <w:i/>
                <w:iCs/>
                <w:lang w:val="es-ES"/>
              </w:rPr>
            </w:pPr>
            <w:r w:rsidRPr="00DD2E8C">
              <w:rPr>
                <w:rFonts w:ascii="Garamond" w:hAnsi="Garamond"/>
                <w:i/>
                <w:iCs/>
                <w:lang w:val="es-ES"/>
              </w:rPr>
              <w:t>...mi llanto ya no consiente</w:t>
            </w:r>
          </w:p>
          <w:p w14:paraId="3EFC2373" w14:textId="77777777" w:rsidR="004E16CB" w:rsidRPr="00DD2E8C" w:rsidRDefault="004E16CB" w:rsidP="004E16CB">
            <w:pPr>
              <w:jc w:val="both"/>
              <w:rPr>
                <w:rFonts w:ascii="Garamond" w:hAnsi="Garamond"/>
                <w:i/>
                <w:iCs/>
                <w:lang w:val="es-ES"/>
              </w:rPr>
            </w:pPr>
            <w:r w:rsidRPr="00DD2E8C">
              <w:rPr>
                <w:rFonts w:ascii="Garamond" w:hAnsi="Garamond"/>
                <w:i/>
                <w:iCs/>
                <w:lang w:val="es-ES"/>
              </w:rPr>
              <w:t>Márgenes ni orillas:</w:t>
            </w:r>
          </w:p>
          <w:p w14:paraId="69E8D29C" w14:textId="77777777" w:rsidR="004E16CB" w:rsidRPr="00DD2E8C" w:rsidRDefault="004E16CB" w:rsidP="004E16CB">
            <w:pPr>
              <w:jc w:val="both"/>
              <w:rPr>
                <w:rFonts w:ascii="Garamond" w:hAnsi="Garamond"/>
                <w:i/>
                <w:iCs/>
                <w:lang w:val="es-ES"/>
              </w:rPr>
            </w:pPr>
            <w:r w:rsidRPr="00DD2E8C">
              <w:rPr>
                <w:rFonts w:ascii="Garamond" w:hAnsi="Garamond"/>
                <w:i/>
                <w:iCs/>
                <w:lang w:val="es-ES"/>
              </w:rPr>
              <w:t>Inundación será la de mi canto.</w:t>
            </w:r>
          </w:p>
          <w:p w14:paraId="23E490BA" w14:textId="77777777" w:rsidR="004E16CB" w:rsidRPr="00DD2E8C" w:rsidRDefault="004E16CB" w:rsidP="004E16CB">
            <w:pPr>
              <w:jc w:val="right"/>
              <w:rPr>
                <w:rFonts w:ascii="Garamond" w:hAnsi="Garamond"/>
                <w:i/>
                <w:iCs/>
                <w:lang w:val="es-ES"/>
              </w:rPr>
            </w:pPr>
            <w:r w:rsidRPr="00DD2E8C">
              <w:rPr>
                <w:rFonts w:ascii="Garamond" w:hAnsi="Garamond"/>
                <w:i/>
                <w:iCs/>
                <w:lang w:val="es-ES"/>
              </w:rPr>
              <w:t>Francisco de Quevedo.</w:t>
            </w:r>
          </w:p>
        </w:tc>
      </w:tr>
      <w:tr w:rsidR="004E16CB" w:rsidRPr="00DD2E8C" w14:paraId="580E939E" w14:textId="77777777" w:rsidTr="001B02B9">
        <w:tc>
          <w:tcPr>
            <w:tcW w:w="1838" w:type="dxa"/>
            <w:shd w:val="clear" w:color="auto" w:fill="BFBFBF" w:themeFill="background1" w:themeFillShade="BF"/>
          </w:tcPr>
          <w:p w14:paraId="5DA7BAE8" w14:textId="77777777" w:rsidR="004E16CB" w:rsidRPr="00DD2E8C" w:rsidRDefault="005177C1" w:rsidP="004E16CB">
            <w:pPr>
              <w:jc w:val="both"/>
              <w:rPr>
                <w:rFonts w:ascii="Garamond" w:hAnsi="Garamond"/>
                <w:b/>
                <w:lang w:val="es-ES"/>
              </w:rPr>
            </w:pPr>
            <w:r w:rsidRPr="00DD2E8C">
              <w:rPr>
                <w:rFonts w:ascii="Garamond" w:hAnsi="Garamond"/>
                <w:b/>
                <w:lang w:val="es-ES"/>
              </w:rPr>
              <w:t>Antítesis</w:t>
            </w:r>
          </w:p>
        </w:tc>
        <w:tc>
          <w:tcPr>
            <w:tcW w:w="3657" w:type="dxa"/>
          </w:tcPr>
          <w:p w14:paraId="06BA3B37" w14:textId="77777777" w:rsidR="004E16CB" w:rsidRPr="00DD2E8C" w:rsidRDefault="005177C1" w:rsidP="004E16CB">
            <w:pPr>
              <w:jc w:val="both"/>
              <w:rPr>
                <w:rFonts w:ascii="Garamond" w:hAnsi="Garamond"/>
                <w:lang w:val="es-ES"/>
              </w:rPr>
            </w:pPr>
            <w:r w:rsidRPr="00DD2E8C">
              <w:rPr>
                <w:rFonts w:ascii="Garamond" w:hAnsi="Garamond"/>
                <w:lang w:val="es-ES"/>
              </w:rPr>
              <w:t>Una antítesis se usa cuando el escritor emplea dos frases de significados opuestos que son cercanos en proximidad la una de la otra. Una antítesis se utiliza para crear un fuerte contraste usando dos elementos divergentes que se unen para crear un todo uniforme</w:t>
            </w:r>
          </w:p>
        </w:tc>
        <w:tc>
          <w:tcPr>
            <w:tcW w:w="3402" w:type="dxa"/>
          </w:tcPr>
          <w:p w14:paraId="317E53CB" w14:textId="77777777" w:rsidR="005177C1" w:rsidRPr="00DD2E8C" w:rsidRDefault="005177C1" w:rsidP="005177C1">
            <w:pPr>
              <w:rPr>
                <w:rFonts w:ascii="Garamond" w:hAnsi="Garamond"/>
                <w:i/>
                <w:iCs/>
                <w:lang w:val="es-ES"/>
              </w:rPr>
            </w:pPr>
            <w:r w:rsidRPr="00DD2E8C">
              <w:rPr>
                <w:rFonts w:ascii="Garamond" w:hAnsi="Garamond"/>
                <w:i/>
                <w:iCs/>
                <w:lang w:val="es-ES"/>
              </w:rPr>
              <w:t>"eres como la Rosa de Alejandría</w:t>
            </w:r>
          </w:p>
          <w:p w14:paraId="56617008" w14:textId="77777777" w:rsidR="005177C1" w:rsidRPr="00DD2E8C" w:rsidRDefault="005177C1" w:rsidP="005177C1">
            <w:pPr>
              <w:rPr>
                <w:rFonts w:ascii="Garamond" w:hAnsi="Garamond"/>
                <w:i/>
                <w:iCs/>
                <w:lang w:val="es-ES"/>
              </w:rPr>
            </w:pPr>
            <w:r w:rsidRPr="00DD2E8C">
              <w:rPr>
                <w:rFonts w:ascii="Garamond" w:hAnsi="Garamond"/>
                <w:i/>
                <w:iCs/>
                <w:lang w:val="es-ES"/>
              </w:rPr>
              <w:t>que se abre de noche</w:t>
            </w:r>
          </w:p>
          <w:p w14:paraId="7313C236" w14:textId="77777777" w:rsidR="004E16CB" w:rsidRPr="00DD2E8C" w:rsidRDefault="005177C1" w:rsidP="005177C1">
            <w:pPr>
              <w:rPr>
                <w:rFonts w:ascii="Garamond" w:hAnsi="Garamond"/>
                <w:i/>
                <w:iCs/>
                <w:lang w:val="es-ES"/>
              </w:rPr>
            </w:pPr>
            <w:r w:rsidRPr="00DD2E8C">
              <w:rPr>
                <w:rFonts w:ascii="Garamond" w:hAnsi="Garamond"/>
                <w:i/>
                <w:iCs/>
                <w:lang w:val="es-ES"/>
              </w:rPr>
              <w:t>se cierra de día"</w:t>
            </w:r>
          </w:p>
        </w:tc>
      </w:tr>
      <w:tr w:rsidR="004E16CB" w:rsidRPr="00DD2E8C" w14:paraId="56855A47" w14:textId="77777777" w:rsidTr="001B02B9">
        <w:tc>
          <w:tcPr>
            <w:tcW w:w="1838" w:type="dxa"/>
            <w:shd w:val="clear" w:color="auto" w:fill="BFBFBF" w:themeFill="background1" w:themeFillShade="BF"/>
          </w:tcPr>
          <w:p w14:paraId="4241F3EF" w14:textId="2847C150" w:rsidR="004E16CB" w:rsidRPr="00DD2E8C" w:rsidRDefault="008C05CA" w:rsidP="004E16CB">
            <w:pPr>
              <w:jc w:val="both"/>
              <w:rPr>
                <w:rFonts w:ascii="Garamond" w:hAnsi="Garamond"/>
                <w:b/>
                <w:lang w:val="es-ES"/>
              </w:rPr>
            </w:pPr>
            <w:r w:rsidRPr="00DD2E8C">
              <w:rPr>
                <w:rFonts w:ascii="Garamond" w:hAnsi="Garamond"/>
                <w:b/>
                <w:lang w:val="es-ES"/>
              </w:rPr>
              <w:t>Sinestesia</w:t>
            </w:r>
          </w:p>
        </w:tc>
        <w:tc>
          <w:tcPr>
            <w:tcW w:w="3657" w:type="dxa"/>
          </w:tcPr>
          <w:p w14:paraId="7737E200" w14:textId="38E4A6C8" w:rsidR="004E16CB" w:rsidRPr="00DD2E8C" w:rsidRDefault="008C05CA" w:rsidP="004E16CB">
            <w:pPr>
              <w:jc w:val="both"/>
              <w:rPr>
                <w:rFonts w:ascii="Garamond" w:hAnsi="Garamond"/>
                <w:lang w:val="es-ES"/>
              </w:rPr>
            </w:pPr>
            <w:r w:rsidRPr="00DD2E8C">
              <w:rPr>
                <w:rFonts w:ascii="Garamond" w:hAnsi="Garamond"/>
                <w:lang w:val="es-MX"/>
              </w:rPr>
              <w:t>Consiste en atribuir la percepción de algo por otro sentido que no es el natural.</w:t>
            </w:r>
          </w:p>
        </w:tc>
        <w:tc>
          <w:tcPr>
            <w:tcW w:w="3402" w:type="dxa"/>
          </w:tcPr>
          <w:p w14:paraId="3BE7F3CC" w14:textId="77777777" w:rsidR="008C05CA" w:rsidRPr="00DD2E8C" w:rsidRDefault="008C05CA" w:rsidP="008C05CA">
            <w:pPr>
              <w:rPr>
                <w:rFonts w:ascii="Garamond" w:hAnsi="Garamond"/>
                <w:i/>
                <w:iCs/>
                <w:lang w:val="es-MX"/>
              </w:rPr>
            </w:pPr>
            <w:r w:rsidRPr="00DD2E8C">
              <w:rPr>
                <w:rFonts w:ascii="Garamond" w:hAnsi="Garamond"/>
                <w:i/>
                <w:iCs/>
                <w:lang w:val="es-MX"/>
              </w:rPr>
              <w:t xml:space="preserve">Colores </w:t>
            </w:r>
            <w:r w:rsidRPr="00DD2E8C">
              <w:rPr>
                <w:rFonts w:ascii="Garamond" w:hAnsi="Garamond"/>
                <w:b/>
                <w:i/>
                <w:iCs/>
                <w:lang w:val="es-MX"/>
              </w:rPr>
              <w:t>chillones</w:t>
            </w:r>
            <w:r w:rsidRPr="00DD2E8C">
              <w:rPr>
                <w:rFonts w:ascii="Garamond" w:hAnsi="Garamond"/>
                <w:i/>
                <w:iCs/>
                <w:lang w:val="es-MX"/>
              </w:rPr>
              <w:t xml:space="preserve"> (oído)</w:t>
            </w:r>
          </w:p>
          <w:p w14:paraId="4C80A011" w14:textId="77777777" w:rsidR="008C05CA" w:rsidRPr="00DD2E8C" w:rsidRDefault="008C05CA" w:rsidP="008C05CA">
            <w:pPr>
              <w:rPr>
                <w:rFonts w:ascii="Garamond" w:hAnsi="Garamond"/>
                <w:i/>
                <w:iCs/>
                <w:lang w:val="es-MX"/>
              </w:rPr>
            </w:pPr>
            <w:r w:rsidRPr="00DD2E8C">
              <w:rPr>
                <w:rFonts w:ascii="Garamond" w:hAnsi="Garamond"/>
                <w:i/>
                <w:iCs/>
                <w:lang w:val="es-MX"/>
              </w:rPr>
              <w:t xml:space="preserve">Dulces </w:t>
            </w:r>
            <w:r w:rsidRPr="00DD2E8C">
              <w:rPr>
                <w:rFonts w:ascii="Garamond" w:hAnsi="Garamond"/>
                <w:b/>
                <w:i/>
                <w:iCs/>
                <w:lang w:val="es-MX"/>
              </w:rPr>
              <w:t>melodías</w:t>
            </w:r>
            <w:r w:rsidRPr="00DD2E8C">
              <w:rPr>
                <w:rFonts w:ascii="Garamond" w:hAnsi="Garamond"/>
                <w:i/>
                <w:iCs/>
                <w:lang w:val="es-MX"/>
              </w:rPr>
              <w:t xml:space="preserve"> (oído)</w:t>
            </w:r>
          </w:p>
          <w:p w14:paraId="7D898689" w14:textId="77777777" w:rsidR="008C05CA" w:rsidRPr="00DD2E8C" w:rsidRDefault="008C05CA" w:rsidP="008C05CA">
            <w:pPr>
              <w:rPr>
                <w:rFonts w:ascii="Garamond" w:hAnsi="Garamond"/>
                <w:i/>
                <w:iCs/>
                <w:lang w:val="es-MX"/>
              </w:rPr>
            </w:pPr>
            <w:r w:rsidRPr="00DD2E8C">
              <w:rPr>
                <w:rFonts w:ascii="Garamond" w:hAnsi="Garamond"/>
                <w:b/>
                <w:i/>
                <w:iCs/>
                <w:lang w:val="es-MX"/>
              </w:rPr>
              <w:t>Ásperas</w:t>
            </w:r>
            <w:r w:rsidRPr="00DD2E8C">
              <w:rPr>
                <w:rFonts w:ascii="Garamond" w:hAnsi="Garamond"/>
                <w:i/>
                <w:iCs/>
                <w:lang w:val="es-MX"/>
              </w:rPr>
              <w:t xml:space="preserve"> palabras (oído)</w:t>
            </w:r>
          </w:p>
          <w:p w14:paraId="35E61376" w14:textId="77777777" w:rsidR="004E16CB" w:rsidRPr="00DD2E8C" w:rsidRDefault="004E16CB" w:rsidP="004E16CB">
            <w:pPr>
              <w:rPr>
                <w:rFonts w:ascii="Garamond" w:hAnsi="Garamond"/>
                <w:i/>
                <w:iCs/>
                <w:lang w:val="es-ES"/>
              </w:rPr>
            </w:pPr>
          </w:p>
        </w:tc>
      </w:tr>
      <w:tr w:rsidR="004E16CB" w:rsidRPr="00DD2E8C" w14:paraId="54A5B915" w14:textId="77777777" w:rsidTr="001B02B9">
        <w:tc>
          <w:tcPr>
            <w:tcW w:w="1838" w:type="dxa"/>
            <w:shd w:val="clear" w:color="auto" w:fill="BFBFBF" w:themeFill="background1" w:themeFillShade="BF"/>
          </w:tcPr>
          <w:p w14:paraId="54E52969" w14:textId="4F6DB3A9" w:rsidR="004E16CB" w:rsidRPr="00DD2E8C" w:rsidRDefault="00C6155E" w:rsidP="004E16CB">
            <w:pPr>
              <w:jc w:val="both"/>
              <w:rPr>
                <w:rFonts w:ascii="Garamond" w:hAnsi="Garamond"/>
                <w:b/>
                <w:lang w:val="es-ES"/>
              </w:rPr>
            </w:pPr>
            <w:r>
              <w:rPr>
                <w:rFonts w:ascii="Garamond" w:hAnsi="Garamond"/>
                <w:b/>
                <w:lang w:val="es-ES"/>
              </w:rPr>
              <w:t>Oxímoron</w:t>
            </w:r>
          </w:p>
        </w:tc>
        <w:tc>
          <w:tcPr>
            <w:tcW w:w="3657" w:type="dxa"/>
          </w:tcPr>
          <w:p w14:paraId="76729641" w14:textId="34DE10B0" w:rsidR="004E16CB" w:rsidRPr="00DD2E8C" w:rsidRDefault="00C6155E" w:rsidP="00C6155E">
            <w:pPr>
              <w:jc w:val="both"/>
              <w:rPr>
                <w:rFonts w:ascii="Garamond" w:hAnsi="Garamond"/>
                <w:lang w:val="es-ES"/>
              </w:rPr>
            </w:pPr>
            <w:r>
              <w:rPr>
                <w:rFonts w:ascii="Garamond" w:hAnsi="Garamond"/>
                <w:lang w:val="es-ES"/>
              </w:rPr>
              <w:t>Consiste en la u</w:t>
            </w:r>
            <w:r w:rsidRPr="00C6155E">
              <w:rPr>
                <w:rFonts w:ascii="Garamond" w:hAnsi="Garamond"/>
                <w:lang w:val="es-ES"/>
              </w:rPr>
              <w:t>nión en un mismo sintagma de términos contradictorios</w:t>
            </w:r>
          </w:p>
        </w:tc>
        <w:tc>
          <w:tcPr>
            <w:tcW w:w="3402" w:type="dxa"/>
          </w:tcPr>
          <w:p w14:paraId="24FB3825" w14:textId="2C78A695" w:rsidR="004E16CB" w:rsidRPr="00DD2E8C" w:rsidRDefault="00C6155E" w:rsidP="004E16CB">
            <w:pPr>
              <w:rPr>
                <w:rFonts w:ascii="Garamond" w:hAnsi="Garamond"/>
                <w:i/>
                <w:iCs/>
                <w:lang w:val="es-ES"/>
              </w:rPr>
            </w:pPr>
            <w:r>
              <w:rPr>
                <w:rFonts w:ascii="Garamond" w:hAnsi="Garamond"/>
                <w:i/>
                <w:iCs/>
                <w:lang w:val="es-ES"/>
              </w:rPr>
              <w:t xml:space="preserve">La </w:t>
            </w:r>
            <w:r w:rsidRPr="00C6155E">
              <w:rPr>
                <w:rFonts w:ascii="Garamond" w:hAnsi="Garamond"/>
                <w:i/>
                <w:iCs/>
                <w:u w:val="single"/>
                <w:lang w:val="es-ES"/>
              </w:rPr>
              <w:t>dulce amargura</w:t>
            </w:r>
            <w:r>
              <w:rPr>
                <w:rFonts w:ascii="Garamond" w:hAnsi="Garamond"/>
                <w:i/>
                <w:iCs/>
                <w:lang w:val="es-ES"/>
              </w:rPr>
              <w:t xml:space="preserve"> de tu dolor.</w:t>
            </w:r>
          </w:p>
        </w:tc>
      </w:tr>
    </w:tbl>
    <w:p w14:paraId="74BA4C11" w14:textId="77777777" w:rsidR="004E16CB" w:rsidRDefault="004E16CB" w:rsidP="004E16CB">
      <w:pPr>
        <w:jc w:val="both"/>
        <w:rPr>
          <w:rFonts w:ascii="Garamond" w:hAnsi="Garamond"/>
          <w:lang w:val="es-ES"/>
        </w:rPr>
      </w:pPr>
    </w:p>
    <w:p w14:paraId="22F0A2BA" w14:textId="77777777" w:rsidR="005177C1" w:rsidRPr="00DD2E8C" w:rsidRDefault="008C2C49" w:rsidP="004E16CB">
      <w:pPr>
        <w:jc w:val="both"/>
        <w:rPr>
          <w:rFonts w:ascii="Garamond" w:hAnsi="Garamond"/>
          <w:b/>
          <w:u w:val="single"/>
          <w:lang w:val="es-ES"/>
        </w:rPr>
      </w:pPr>
      <w:r w:rsidRPr="00DD2E8C">
        <w:rPr>
          <w:rFonts w:ascii="Garamond" w:hAnsi="Garamond"/>
          <w:b/>
          <w:u w:val="single"/>
          <w:lang w:val="es-ES"/>
        </w:rPr>
        <w:t>6</w:t>
      </w:r>
      <w:r w:rsidR="005177C1" w:rsidRPr="00DD2E8C">
        <w:rPr>
          <w:rFonts w:ascii="Garamond" w:hAnsi="Garamond"/>
          <w:b/>
          <w:u w:val="single"/>
          <w:lang w:val="es-ES"/>
        </w:rPr>
        <w:t>.- Rima:</w:t>
      </w:r>
    </w:p>
    <w:p w14:paraId="049F91B1" w14:textId="77777777" w:rsidR="005177C1" w:rsidRPr="00DD2E8C" w:rsidRDefault="005177C1" w:rsidP="004E16CB">
      <w:pPr>
        <w:jc w:val="both"/>
        <w:rPr>
          <w:rFonts w:ascii="Garamond" w:hAnsi="Garamond"/>
          <w:lang w:val="es-ES"/>
        </w:rPr>
      </w:pPr>
    </w:p>
    <w:p w14:paraId="78A4D7CA" w14:textId="77777777" w:rsidR="005177C1" w:rsidRPr="00DD2E8C" w:rsidRDefault="005177C1" w:rsidP="004E16CB">
      <w:pPr>
        <w:jc w:val="both"/>
        <w:rPr>
          <w:rFonts w:ascii="Garamond" w:hAnsi="Garamond"/>
          <w:lang w:val="es-ES"/>
        </w:rPr>
      </w:pPr>
      <w:r w:rsidRPr="00DD2E8C">
        <w:rPr>
          <w:rFonts w:ascii="Garamond" w:hAnsi="Garamond"/>
          <w:lang w:val="es-ES"/>
        </w:rPr>
        <w:t>Se denomina rima a la igualdad o repetición total o parcial de una secuencia de fonemas o sonidos al final de los versos a partir de la última vocal acentuada, incluida esta. La función discursiva de la rima es unir el significado con el sonido, el aspecto semántico con el melódico.</w:t>
      </w:r>
    </w:p>
    <w:tbl>
      <w:tblPr>
        <w:tblW w:w="0" w:type="auto"/>
        <w:tblCellMar>
          <w:left w:w="0" w:type="dxa"/>
          <w:right w:w="0" w:type="dxa"/>
        </w:tblCellMar>
        <w:tblLook w:val="04A0" w:firstRow="1" w:lastRow="0" w:firstColumn="1" w:lastColumn="0" w:noHBand="0" w:noVBand="1"/>
      </w:tblPr>
      <w:tblGrid>
        <w:gridCol w:w="1808"/>
        <w:gridCol w:w="347"/>
        <w:gridCol w:w="32"/>
        <w:gridCol w:w="6771"/>
      </w:tblGrid>
      <w:tr w:rsidR="005177C1" w:rsidRPr="00DD2E8C" w14:paraId="7C1D4CAC" w14:textId="77777777" w:rsidTr="008A6E16">
        <w:trPr>
          <w:trHeight w:val="62"/>
        </w:trPr>
        <w:tc>
          <w:tcPr>
            <w:tcW w:w="8958" w:type="dxa"/>
            <w:gridSpan w:val="4"/>
            <w:tcBorders>
              <w:top w:val="single" w:sz="6" w:space="0" w:color="A5A5A5"/>
              <w:left w:val="single" w:sz="6" w:space="0" w:color="A5A5A5"/>
              <w:bottom w:val="single" w:sz="6" w:space="0" w:color="A5A5A5"/>
              <w:right w:val="single" w:sz="6" w:space="0" w:color="A5A5A5"/>
            </w:tcBorders>
            <w:shd w:val="clear" w:color="auto" w:fill="980707"/>
            <w:tcMar>
              <w:top w:w="60" w:type="dxa"/>
              <w:left w:w="60" w:type="dxa"/>
              <w:bottom w:w="60" w:type="dxa"/>
              <w:right w:w="60" w:type="dxa"/>
            </w:tcMar>
            <w:vAlign w:val="center"/>
            <w:hideMark/>
          </w:tcPr>
          <w:p w14:paraId="3824F023" w14:textId="77777777" w:rsidR="005177C1" w:rsidRPr="00DD2E8C" w:rsidRDefault="005177C1" w:rsidP="005177C1">
            <w:pPr>
              <w:jc w:val="center"/>
              <w:rPr>
                <w:rFonts w:ascii="Garamond" w:hAnsi="Garamond"/>
              </w:rPr>
            </w:pPr>
            <w:r w:rsidRPr="00DD2E8C">
              <w:rPr>
                <w:rFonts w:ascii="Garamond" w:hAnsi="Garamond"/>
              </w:rPr>
              <w:t>RIMA CONSONANTE</w:t>
            </w:r>
          </w:p>
        </w:tc>
      </w:tr>
      <w:tr w:rsidR="005177C1" w:rsidRPr="00DD2E8C" w14:paraId="4DE0B165" w14:textId="77777777" w:rsidTr="005177C1">
        <w:trPr>
          <w:trHeight w:val="62"/>
        </w:trPr>
        <w:tc>
          <w:tcPr>
            <w:tcW w:w="1808" w:type="dxa"/>
            <w:tcBorders>
              <w:top w:val="single" w:sz="6" w:space="0" w:color="A5A5A5"/>
              <w:left w:val="single" w:sz="6" w:space="0" w:color="A5A5A5"/>
              <w:bottom w:val="single" w:sz="6" w:space="0" w:color="A5A5A5"/>
              <w:right w:val="single" w:sz="6" w:space="0" w:color="A5A5A5"/>
            </w:tcBorders>
            <w:shd w:val="clear" w:color="auto" w:fill="BFBFBF" w:themeFill="background1" w:themeFillShade="BF"/>
            <w:tcMar>
              <w:top w:w="60" w:type="dxa"/>
              <w:left w:w="60" w:type="dxa"/>
              <w:bottom w:w="60" w:type="dxa"/>
              <w:right w:w="60" w:type="dxa"/>
            </w:tcMar>
            <w:vAlign w:val="center"/>
            <w:hideMark/>
          </w:tcPr>
          <w:p w14:paraId="0B135A26" w14:textId="77777777" w:rsidR="003D0AD7" w:rsidRPr="00DD2E8C" w:rsidRDefault="005177C1" w:rsidP="005177C1">
            <w:pPr>
              <w:rPr>
                <w:rFonts w:ascii="Garamond" w:hAnsi="Garamond"/>
              </w:rPr>
            </w:pPr>
            <w:r w:rsidRPr="00DD2E8C">
              <w:rPr>
                <w:rFonts w:ascii="Garamond" w:hAnsi="Garamond"/>
              </w:rPr>
              <w:t>Definición</w:t>
            </w:r>
          </w:p>
        </w:tc>
        <w:tc>
          <w:tcPr>
            <w:tcW w:w="7150" w:type="dxa"/>
            <w:gridSpan w:val="3"/>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00761A6E" w14:textId="77777777" w:rsidR="003D0AD7" w:rsidRPr="00DD2E8C" w:rsidRDefault="005177C1" w:rsidP="005177C1">
            <w:pPr>
              <w:rPr>
                <w:rFonts w:ascii="Garamond" w:hAnsi="Garamond"/>
              </w:rPr>
            </w:pPr>
            <w:r w:rsidRPr="00DD2E8C">
              <w:rPr>
                <w:rFonts w:ascii="Garamond" w:hAnsi="Garamond"/>
              </w:rPr>
              <w:t>Es la reiteración en dos o más versos de una identidad acústica en todos los fonemas que se encuentran a partir de la última vocal acentuada.</w:t>
            </w:r>
          </w:p>
        </w:tc>
      </w:tr>
      <w:tr w:rsidR="005177C1" w:rsidRPr="00DD2E8C" w14:paraId="4782648A" w14:textId="77777777" w:rsidTr="005177C1">
        <w:trPr>
          <w:trHeight w:val="667"/>
        </w:trPr>
        <w:tc>
          <w:tcPr>
            <w:tcW w:w="1808" w:type="dxa"/>
            <w:tcBorders>
              <w:top w:val="single" w:sz="6" w:space="0" w:color="A5A5A5"/>
              <w:left w:val="single" w:sz="6" w:space="0" w:color="A5A5A5"/>
              <w:bottom w:val="single" w:sz="6" w:space="0" w:color="A5A5A5"/>
              <w:right w:val="single" w:sz="6" w:space="0" w:color="A5A5A5"/>
            </w:tcBorders>
            <w:shd w:val="clear" w:color="auto" w:fill="BFBFBF" w:themeFill="background1" w:themeFillShade="BF"/>
            <w:tcMar>
              <w:top w:w="60" w:type="dxa"/>
              <w:left w:w="60" w:type="dxa"/>
              <w:bottom w:w="60" w:type="dxa"/>
              <w:right w:w="60" w:type="dxa"/>
            </w:tcMar>
            <w:vAlign w:val="center"/>
            <w:hideMark/>
          </w:tcPr>
          <w:p w14:paraId="40025BD0" w14:textId="77777777" w:rsidR="003D0AD7" w:rsidRPr="00DD2E8C" w:rsidRDefault="005177C1" w:rsidP="005177C1">
            <w:pPr>
              <w:rPr>
                <w:rFonts w:ascii="Garamond" w:hAnsi="Garamond"/>
              </w:rPr>
            </w:pPr>
            <w:r w:rsidRPr="00DD2E8C">
              <w:rPr>
                <w:rFonts w:ascii="Garamond" w:hAnsi="Garamond"/>
              </w:rPr>
              <w:t>Ejemplo</w:t>
            </w:r>
          </w:p>
        </w:tc>
        <w:tc>
          <w:tcPr>
            <w:tcW w:w="7150" w:type="dxa"/>
            <w:gridSpan w:val="3"/>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358923FD" w14:textId="77777777" w:rsidR="005177C1" w:rsidRPr="00DD2E8C" w:rsidRDefault="005177C1" w:rsidP="005177C1">
            <w:pPr>
              <w:jc w:val="center"/>
              <w:rPr>
                <w:rFonts w:ascii="Garamond" w:hAnsi="Garamond"/>
              </w:rPr>
            </w:pPr>
            <w:r w:rsidRPr="00DD2E8C">
              <w:rPr>
                <w:rFonts w:ascii="Garamond" w:hAnsi="Garamond"/>
              </w:rPr>
              <w:t>Abierta las copas de oro deslumbr</w:t>
            </w:r>
            <w:r w:rsidRPr="00DD2E8C">
              <w:rPr>
                <w:rFonts w:ascii="Garamond" w:hAnsi="Garamond"/>
                <w:b/>
                <w:bCs/>
                <w:u w:val="single"/>
              </w:rPr>
              <w:t>ado</w:t>
            </w:r>
          </w:p>
          <w:p w14:paraId="69366A30" w14:textId="77777777" w:rsidR="005177C1" w:rsidRPr="00DD2E8C" w:rsidRDefault="005177C1" w:rsidP="005177C1">
            <w:pPr>
              <w:jc w:val="center"/>
              <w:rPr>
                <w:rFonts w:ascii="Garamond" w:hAnsi="Garamond"/>
              </w:rPr>
            </w:pPr>
            <w:r w:rsidRPr="00DD2E8C">
              <w:rPr>
                <w:rFonts w:ascii="Garamond" w:hAnsi="Garamond"/>
              </w:rPr>
              <w:t>Sobre la redondez des los verd</w:t>
            </w:r>
            <w:r w:rsidRPr="00DD2E8C">
              <w:rPr>
                <w:rFonts w:ascii="Garamond" w:hAnsi="Garamond"/>
                <w:b/>
                <w:bCs/>
                <w:u w:val="single"/>
              </w:rPr>
              <w:t>ores</w:t>
            </w:r>
          </w:p>
          <w:p w14:paraId="6794A600" w14:textId="46A325AF" w:rsidR="005177C1" w:rsidRPr="00DD2E8C" w:rsidRDefault="00CB547D" w:rsidP="005177C1">
            <w:pPr>
              <w:jc w:val="center"/>
              <w:rPr>
                <w:rFonts w:ascii="Garamond" w:hAnsi="Garamond"/>
              </w:rPr>
            </w:pPr>
            <w:r>
              <w:rPr>
                <w:rFonts w:ascii="Garamond" w:hAnsi="Garamond"/>
              </w:rPr>
              <w:t xml:space="preserve">Bajos, que </w:t>
            </w:r>
            <w:r w:rsidR="005177C1" w:rsidRPr="00DD2E8C">
              <w:rPr>
                <w:rFonts w:ascii="Garamond" w:hAnsi="Garamond"/>
              </w:rPr>
              <w:t xml:space="preserve"> arrobáis en los col</w:t>
            </w:r>
            <w:r w:rsidR="005177C1" w:rsidRPr="00DD2E8C">
              <w:rPr>
                <w:rFonts w:ascii="Garamond" w:hAnsi="Garamond"/>
                <w:b/>
                <w:bCs/>
                <w:u w:val="single"/>
              </w:rPr>
              <w:t>ores</w:t>
            </w:r>
          </w:p>
          <w:p w14:paraId="4CB143C9" w14:textId="77777777" w:rsidR="003D0AD7" w:rsidRPr="00DD2E8C" w:rsidRDefault="005177C1" w:rsidP="005177C1">
            <w:pPr>
              <w:jc w:val="center"/>
              <w:rPr>
                <w:rFonts w:ascii="Garamond" w:hAnsi="Garamond"/>
              </w:rPr>
            </w:pPr>
            <w:r w:rsidRPr="00DD2E8C">
              <w:rPr>
                <w:rFonts w:ascii="Garamond" w:hAnsi="Garamond"/>
              </w:rPr>
              <w:t>Mágicos del poniente enarbol</w:t>
            </w:r>
            <w:r w:rsidRPr="00DD2E8C">
              <w:rPr>
                <w:rFonts w:ascii="Garamond" w:hAnsi="Garamond"/>
                <w:b/>
                <w:bCs/>
                <w:u w:val="single"/>
              </w:rPr>
              <w:t>ado</w:t>
            </w:r>
          </w:p>
        </w:tc>
      </w:tr>
      <w:tr w:rsidR="005177C1" w:rsidRPr="00DD2E8C" w14:paraId="1EC41719" w14:textId="77777777" w:rsidTr="008A6E16">
        <w:trPr>
          <w:trHeight w:val="322"/>
        </w:trPr>
        <w:tc>
          <w:tcPr>
            <w:tcW w:w="8958" w:type="dxa"/>
            <w:gridSpan w:val="4"/>
            <w:tcBorders>
              <w:top w:val="single" w:sz="6" w:space="0" w:color="A5A5A5"/>
              <w:left w:val="single" w:sz="6" w:space="0" w:color="A5A5A5"/>
              <w:bottom w:val="single" w:sz="6" w:space="0" w:color="A5A5A5"/>
              <w:right w:val="single" w:sz="6" w:space="0" w:color="A5A5A5"/>
            </w:tcBorders>
            <w:shd w:val="clear" w:color="auto" w:fill="980707"/>
            <w:tcMar>
              <w:top w:w="60" w:type="dxa"/>
              <w:left w:w="60" w:type="dxa"/>
              <w:bottom w:w="60" w:type="dxa"/>
              <w:right w:w="60" w:type="dxa"/>
            </w:tcMar>
            <w:vAlign w:val="center"/>
            <w:hideMark/>
          </w:tcPr>
          <w:p w14:paraId="3AB722F0" w14:textId="77777777" w:rsidR="005177C1" w:rsidRPr="00DD2E8C" w:rsidRDefault="005177C1" w:rsidP="005177C1">
            <w:pPr>
              <w:jc w:val="center"/>
              <w:rPr>
                <w:rFonts w:ascii="Garamond" w:hAnsi="Garamond"/>
              </w:rPr>
            </w:pPr>
            <w:r w:rsidRPr="00DD2E8C">
              <w:rPr>
                <w:rFonts w:ascii="Garamond" w:hAnsi="Garamond"/>
              </w:rPr>
              <w:t>RIMA ASONANTE</w:t>
            </w:r>
          </w:p>
        </w:tc>
      </w:tr>
      <w:tr w:rsidR="005177C1" w:rsidRPr="00DD2E8C" w14:paraId="550B7869" w14:textId="77777777" w:rsidTr="008C05CA">
        <w:trPr>
          <w:trHeight w:val="1137"/>
        </w:trPr>
        <w:tc>
          <w:tcPr>
            <w:tcW w:w="2187" w:type="dxa"/>
            <w:gridSpan w:val="3"/>
            <w:tcBorders>
              <w:top w:val="single" w:sz="6" w:space="0" w:color="A5A5A5"/>
              <w:left w:val="single" w:sz="6" w:space="0" w:color="A5A5A5"/>
              <w:bottom w:val="single" w:sz="6" w:space="0" w:color="A5A5A5"/>
              <w:right w:val="single" w:sz="6" w:space="0" w:color="A5A5A5"/>
            </w:tcBorders>
            <w:shd w:val="clear" w:color="auto" w:fill="BFBFBF" w:themeFill="background1" w:themeFillShade="BF"/>
            <w:tcMar>
              <w:top w:w="60" w:type="dxa"/>
              <w:left w:w="60" w:type="dxa"/>
              <w:bottom w:w="60" w:type="dxa"/>
              <w:right w:w="60" w:type="dxa"/>
            </w:tcMar>
            <w:vAlign w:val="center"/>
            <w:hideMark/>
          </w:tcPr>
          <w:p w14:paraId="63B6DF9D" w14:textId="77777777" w:rsidR="003D0AD7" w:rsidRPr="00DD2E8C" w:rsidRDefault="005177C1" w:rsidP="005177C1">
            <w:pPr>
              <w:rPr>
                <w:rFonts w:ascii="Garamond" w:hAnsi="Garamond"/>
              </w:rPr>
            </w:pPr>
            <w:r w:rsidRPr="00DD2E8C">
              <w:rPr>
                <w:rFonts w:ascii="Garamond" w:hAnsi="Garamond"/>
              </w:rPr>
              <w:t>Definición</w:t>
            </w:r>
          </w:p>
        </w:tc>
        <w:tc>
          <w:tcPr>
            <w:tcW w:w="6771"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79AD7973" w14:textId="77777777" w:rsidR="005177C1" w:rsidRPr="00DD2E8C" w:rsidRDefault="005177C1" w:rsidP="005177C1">
            <w:pPr>
              <w:rPr>
                <w:rFonts w:ascii="Garamond" w:hAnsi="Garamond"/>
              </w:rPr>
            </w:pPr>
            <w:r w:rsidRPr="00DD2E8C">
              <w:rPr>
                <w:rFonts w:ascii="Garamond" w:hAnsi="Garamond"/>
              </w:rPr>
              <w:t>Es la reiteración de dos o más versos de una identidad acústica de algunos de los fonemas que se encuentran a partir de la última vocal acentuada.</w:t>
            </w:r>
          </w:p>
          <w:p w14:paraId="0F1934CE" w14:textId="77777777" w:rsidR="003D0AD7" w:rsidRPr="00DD2E8C" w:rsidRDefault="005177C1" w:rsidP="005177C1">
            <w:pPr>
              <w:rPr>
                <w:rFonts w:ascii="Garamond" w:hAnsi="Garamond"/>
              </w:rPr>
            </w:pPr>
            <w:r w:rsidRPr="00DD2E8C">
              <w:rPr>
                <w:rFonts w:ascii="Garamond" w:hAnsi="Garamond"/>
              </w:rPr>
              <w:t>Estos fonemas son siempre los vocálicos.</w:t>
            </w:r>
          </w:p>
        </w:tc>
      </w:tr>
      <w:tr w:rsidR="005177C1" w:rsidRPr="00DD2E8C" w14:paraId="77E79A61" w14:textId="77777777" w:rsidTr="008C05CA">
        <w:trPr>
          <w:trHeight w:val="658"/>
        </w:trPr>
        <w:tc>
          <w:tcPr>
            <w:tcW w:w="2187" w:type="dxa"/>
            <w:gridSpan w:val="3"/>
            <w:tcBorders>
              <w:top w:val="single" w:sz="6" w:space="0" w:color="A5A5A5"/>
              <w:left w:val="single" w:sz="6" w:space="0" w:color="A5A5A5"/>
              <w:bottom w:val="single" w:sz="6" w:space="0" w:color="A5A5A5"/>
              <w:right w:val="single" w:sz="6" w:space="0" w:color="A5A5A5"/>
            </w:tcBorders>
            <w:shd w:val="clear" w:color="auto" w:fill="BFBFBF" w:themeFill="background1" w:themeFillShade="BF"/>
            <w:tcMar>
              <w:top w:w="60" w:type="dxa"/>
              <w:left w:w="60" w:type="dxa"/>
              <w:bottom w:w="60" w:type="dxa"/>
              <w:right w:w="60" w:type="dxa"/>
            </w:tcMar>
            <w:vAlign w:val="center"/>
            <w:hideMark/>
          </w:tcPr>
          <w:p w14:paraId="3417291D" w14:textId="77777777" w:rsidR="003D0AD7" w:rsidRPr="00DD2E8C" w:rsidRDefault="005177C1" w:rsidP="005177C1">
            <w:pPr>
              <w:rPr>
                <w:rFonts w:ascii="Garamond" w:hAnsi="Garamond"/>
              </w:rPr>
            </w:pPr>
            <w:r w:rsidRPr="00DD2E8C">
              <w:rPr>
                <w:rFonts w:ascii="Garamond" w:hAnsi="Garamond"/>
              </w:rPr>
              <w:t>Ejemplo</w:t>
            </w:r>
          </w:p>
        </w:tc>
        <w:tc>
          <w:tcPr>
            <w:tcW w:w="6771" w:type="dxa"/>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7791169F" w14:textId="77777777" w:rsidR="005177C1" w:rsidRPr="00DD2E8C" w:rsidRDefault="005177C1" w:rsidP="005177C1">
            <w:pPr>
              <w:rPr>
                <w:rFonts w:ascii="Garamond" w:hAnsi="Garamond"/>
              </w:rPr>
            </w:pPr>
            <w:r w:rsidRPr="00DD2E8C">
              <w:rPr>
                <w:rFonts w:ascii="Garamond" w:hAnsi="Garamond"/>
              </w:rPr>
              <w:t>Me moriré en París con aguac</w:t>
            </w:r>
            <w:r w:rsidRPr="00DD2E8C">
              <w:rPr>
                <w:rFonts w:ascii="Garamond" w:hAnsi="Garamond"/>
                <w:b/>
                <w:bCs/>
              </w:rPr>
              <w:t>ero</w:t>
            </w:r>
          </w:p>
          <w:p w14:paraId="141DD0D8" w14:textId="77777777" w:rsidR="005177C1" w:rsidRPr="00DD2E8C" w:rsidRDefault="005177C1" w:rsidP="005177C1">
            <w:pPr>
              <w:rPr>
                <w:rFonts w:ascii="Garamond" w:hAnsi="Garamond"/>
              </w:rPr>
            </w:pPr>
            <w:r w:rsidRPr="00DD2E8C">
              <w:rPr>
                <w:rFonts w:ascii="Garamond" w:hAnsi="Garamond"/>
              </w:rPr>
              <w:t>Un día del cual tengo ya el recu</w:t>
            </w:r>
            <w:r w:rsidRPr="00DD2E8C">
              <w:rPr>
                <w:rFonts w:ascii="Garamond" w:hAnsi="Garamond"/>
                <w:b/>
                <w:bCs/>
              </w:rPr>
              <w:t>erdo</w:t>
            </w:r>
          </w:p>
          <w:p w14:paraId="56E1A457" w14:textId="77777777" w:rsidR="005177C1" w:rsidRPr="00DD2E8C" w:rsidRDefault="005177C1" w:rsidP="005177C1">
            <w:pPr>
              <w:rPr>
                <w:rFonts w:ascii="Garamond" w:hAnsi="Garamond"/>
              </w:rPr>
            </w:pPr>
            <w:r w:rsidRPr="00DD2E8C">
              <w:rPr>
                <w:rFonts w:ascii="Garamond" w:hAnsi="Garamond"/>
              </w:rPr>
              <w:t>Me moriré en París y no me c</w:t>
            </w:r>
            <w:r w:rsidRPr="00DD2E8C">
              <w:rPr>
                <w:rFonts w:ascii="Garamond" w:hAnsi="Garamond"/>
                <w:b/>
                <w:bCs/>
              </w:rPr>
              <w:t>orro</w:t>
            </w:r>
          </w:p>
          <w:p w14:paraId="296A8E73" w14:textId="77777777" w:rsidR="003D0AD7" w:rsidRPr="00DD2E8C" w:rsidRDefault="005177C1" w:rsidP="005177C1">
            <w:pPr>
              <w:rPr>
                <w:rFonts w:ascii="Garamond" w:hAnsi="Garamond"/>
              </w:rPr>
            </w:pPr>
            <w:r w:rsidRPr="00DD2E8C">
              <w:rPr>
                <w:rFonts w:ascii="Garamond" w:hAnsi="Garamond"/>
              </w:rPr>
              <w:t>Tal vez un jueves como es hoy de ot</w:t>
            </w:r>
            <w:r w:rsidRPr="00DD2E8C">
              <w:rPr>
                <w:rFonts w:ascii="Garamond" w:hAnsi="Garamond"/>
                <w:b/>
                <w:bCs/>
              </w:rPr>
              <w:t>oño</w:t>
            </w:r>
            <w:r w:rsidRPr="00DD2E8C">
              <w:rPr>
                <w:rFonts w:ascii="Garamond" w:hAnsi="Garamond"/>
              </w:rPr>
              <w:t>.</w:t>
            </w:r>
          </w:p>
        </w:tc>
      </w:tr>
      <w:tr w:rsidR="005177C1" w:rsidRPr="00DD2E8C" w14:paraId="1070F70E" w14:textId="77777777" w:rsidTr="008A6E16">
        <w:trPr>
          <w:trHeight w:val="199"/>
        </w:trPr>
        <w:tc>
          <w:tcPr>
            <w:tcW w:w="8958" w:type="dxa"/>
            <w:gridSpan w:val="4"/>
            <w:tcBorders>
              <w:top w:val="single" w:sz="6" w:space="0" w:color="A5A5A5"/>
              <w:left w:val="single" w:sz="6" w:space="0" w:color="A5A5A5"/>
              <w:bottom w:val="single" w:sz="6" w:space="0" w:color="A5A5A5"/>
              <w:right w:val="single" w:sz="6" w:space="0" w:color="A5A5A5"/>
            </w:tcBorders>
            <w:shd w:val="clear" w:color="auto" w:fill="980707"/>
            <w:tcMar>
              <w:top w:w="60" w:type="dxa"/>
              <w:left w:w="60" w:type="dxa"/>
              <w:bottom w:w="60" w:type="dxa"/>
              <w:right w:w="60" w:type="dxa"/>
            </w:tcMar>
            <w:vAlign w:val="center"/>
            <w:hideMark/>
          </w:tcPr>
          <w:p w14:paraId="120CCF14" w14:textId="77777777" w:rsidR="005177C1" w:rsidRPr="00DD2E8C" w:rsidRDefault="005177C1" w:rsidP="005177C1">
            <w:pPr>
              <w:jc w:val="center"/>
              <w:rPr>
                <w:rFonts w:ascii="Garamond" w:hAnsi="Garamond"/>
              </w:rPr>
            </w:pPr>
            <w:r w:rsidRPr="00DD2E8C">
              <w:rPr>
                <w:rFonts w:ascii="Garamond" w:hAnsi="Garamond"/>
                <w:b/>
                <w:bCs/>
              </w:rPr>
              <w:t>RIMA LIBRE.</w:t>
            </w:r>
          </w:p>
        </w:tc>
      </w:tr>
      <w:tr w:rsidR="005177C1" w:rsidRPr="00DD2E8C" w14:paraId="19548727" w14:textId="77777777" w:rsidTr="005177C1">
        <w:trPr>
          <w:trHeight w:val="25"/>
        </w:trPr>
        <w:tc>
          <w:tcPr>
            <w:tcW w:w="2155" w:type="dxa"/>
            <w:gridSpan w:val="2"/>
            <w:tcBorders>
              <w:top w:val="single" w:sz="6" w:space="0" w:color="A5A5A5"/>
              <w:left w:val="single" w:sz="6" w:space="0" w:color="A5A5A5"/>
              <w:bottom w:val="single" w:sz="6" w:space="0" w:color="A5A5A5"/>
              <w:right w:val="single" w:sz="6" w:space="0" w:color="A5A5A5"/>
            </w:tcBorders>
            <w:shd w:val="clear" w:color="auto" w:fill="BFBFBF" w:themeFill="background1" w:themeFillShade="BF"/>
            <w:tcMar>
              <w:top w:w="60" w:type="dxa"/>
              <w:left w:w="60" w:type="dxa"/>
              <w:bottom w:w="60" w:type="dxa"/>
              <w:right w:w="60" w:type="dxa"/>
            </w:tcMar>
            <w:vAlign w:val="center"/>
            <w:hideMark/>
          </w:tcPr>
          <w:p w14:paraId="58C27DD2" w14:textId="77777777" w:rsidR="003D0AD7" w:rsidRPr="00DD2E8C" w:rsidRDefault="005177C1" w:rsidP="005177C1">
            <w:pPr>
              <w:rPr>
                <w:rFonts w:ascii="Garamond" w:hAnsi="Garamond"/>
              </w:rPr>
            </w:pPr>
            <w:r w:rsidRPr="00DD2E8C">
              <w:rPr>
                <w:rFonts w:ascii="Garamond" w:hAnsi="Garamond"/>
              </w:rPr>
              <w:t>Definición</w:t>
            </w:r>
          </w:p>
        </w:tc>
        <w:tc>
          <w:tcPr>
            <w:tcW w:w="6803" w:type="dxa"/>
            <w:gridSpan w:val="2"/>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3861C1CC" w14:textId="77777777" w:rsidR="003D0AD7" w:rsidRPr="00DD2E8C" w:rsidRDefault="005177C1" w:rsidP="005177C1">
            <w:pPr>
              <w:rPr>
                <w:rFonts w:ascii="Garamond" w:hAnsi="Garamond"/>
              </w:rPr>
            </w:pPr>
            <w:r w:rsidRPr="00DD2E8C">
              <w:rPr>
                <w:rFonts w:ascii="Garamond" w:hAnsi="Garamond"/>
              </w:rPr>
              <w:t>Es cuando los fonemas de   la última vocal acentuada no coincide con ningún otro.</w:t>
            </w:r>
          </w:p>
        </w:tc>
      </w:tr>
      <w:tr w:rsidR="005177C1" w:rsidRPr="00DD2E8C" w14:paraId="14A6D446" w14:textId="77777777" w:rsidTr="005177C1">
        <w:trPr>
          <w:trHeight w:val="25"/>
        </w:trPr>
        <w:tc>
          <w:tcPr>
            <w:tcW w:w="2155" w:type="dxa"/>
            <w:gridSpan w:val="2"/>
            <w:tcBorders>
              <w:top w:val="single" w:sz="6" w:space="0" w:color="A5A5A5"/>
              <w:left w:val="single" w:sz="6" w:space="0" w:color="A5A5A5"/>
              <w:bottom w:val="single" w:sz="6" w:space="0" w:color="A5A5A5"/>
              <w:right w:val="single" w:sz="6" w:space="0" w:color="A5A5A5"/>
            </w:tcBorders>
            <w:shd w:val="clear" w:color="auto" w:fill="BFBFBF" w:themeFill="background1" w:themeFillShade="BF"/>
            <w:tcMar>
              <w:top w:w="60" w:type="dxa"/>
              <w:left w:w="60" w:type="dxa"/>
              <w:bottom w:w="60" w:type="dxa"/>
              <w:right w:w="60" w:type="dxa"/>
            </w:tcMar>
            <w:vAlign w:val="center"/>
            <w:hideMark/>
          </w:tcPr>
          <w:p w14:paraId="5AD1A70D" w14:textId="77777777" w:rsidR="003D0AD7" w:rsidRPr="00DD2E8C" w:rsidRDefault="005177C1" w:rsidP="005177C1">
            <w:pPr>
              <w:rPr>
                <w:rFonts w:ascii="Garamond" w:hAnsi="Garamond"/>
              </w:rPr>
            </w:pPr>
            <w:r w:rsidRPr="00DD2E8C">
              <w:rPr>
                <w:rFonts w:ascii="Garamond" w:hAnsi="Garamond"/>
              </w:rPr>
              <w:t>Ejemplo</w:t>
            </w:r>
          </w:p>
        </w:tc>
        <w:tc>
          <w:tcPr>
            <w:tcW w:w="6803" w:type="dxa"/>
            <w:gridSpan w:val="2"/>
            <w:tcBorders>
              <w:top w:val="single" w:sz="6" w:space="0" w:color="A5A5A5"/>
              <w:left w:val="single" w:sz="6" w:space="0" w:color="A5A5A5"/>
              <w:bottom w:val="single" w:sz="6" w:space="0" w:color="A5A5A5"/>
              <w:right w:val="single" w:sz="6" w:space="0" w:color="A5A5A5"/>
            </w:tcBorders>
            <w:tcMar>
              <w:top w:w="60" w:type="dxa"/>
              <w:left w:w="60" w:type="dxa"/>
              <w:bottom w:w="60" w:type="dxa"/>
              <w:right w:w="60" w:type="dxa"/>
            </w:tcMar>
            <w:vAlign w:val="center"/>
            <w:hideMark/>
          </w:tcPr>
          <w:p w14:paraId="38028D4B" w14:textId="77777777" w:rsidR="005177C1" w:rsidRPr="00DD2E8C" w:rsidRDefault="005177C1" w:rsidP="005177C1">
            <w:pPr>
              <w:rPr>
                <w:rFonts w:ascii="Garamond" w:hAnsi="Garamond"/>
              </w:rPr>
            </w:pPr>
            <w:r w:rsidRPr="00DD2E8C">
              <w:rPr>
                <w:rFonts w:ascii="Garamond" w:hAnsi="Garamond"/>
              </w:rPr>
              <w:t>En la noche del coraz</w:t>
            </w:r>
            <w:r w:rsidRPr="00DD2E8C">
              <w:rPr>
                <w:rFonts w:ascii="Garamond" w:hAnsi="Garamond"/>
                <w:b/>
                <w:bCs/>
              </w:rPr>
              <w:t>ón</w:t>
            </w:r>
          </w:p>
          <w:p w14:paraId="54F33B7B" w14:textId="77777777" w:rsidR="005177C1" w:rsidRPr="00DD2E8C" w:rsidRDefault="005177C1" w:rsidP="005177C1">
            <w:pPr>
              <w:rPr>
                <w:rFonts w:ascii="Garamond" w:hAnsi="Garamond"/>
              </w:rPr>
            </w:pPr>
            <w:r w:rsidRPr="00DD2E8C">
              <w:rPr>
                <w:rFonts w:ascii="Garamond" w:hAnsi="Garamond"/>
              </w:rPr>
              <w:t>La gota de tu nombre l</w:t>
            </w:r>
            <w:r w:rsidRPr="00DD2E8C">
              <w:rPr>
                <w:rFonts w:ascii="Garamond" w:hAnsi="Garamond"/>
                <w:b/>
                <w:bCs/>
              </w:rPr>
              <w:t>ento</w:t>
            </w:r>
          </w:p>
          <w:p w14:paraId="123DB13B" w14:textId="77777777" w:rsidR="005177C1" w:rsidRPr="00DD2E8C" w:rsidRDefault="005177C1" w:rsidP="005177C1">
            <w:pPr>
              <w:rPr>
                <w:rFonts w:ascii="Garamond" w:hAnsi="Garamond"/>
              </w:rPr>
            </w:pPr>
            <w:r w:rsidRPr="00DD2E8C">
              <w:rPr>
                <w:rFonts w:ascii="Garamond" w:hAnsi="Garamond"/>
              </w:rPr>
              <w:t>En silencio circula y c</w:t>
            </w:r>
            <w:r w:rsidRPr="00DD2E8C">
              <w:rPr>
                <w:rFonts w:ascii="Garamond" w:hAnsi="Garamond"/>
                <w:b/>
                <w:bCs/>
              </w:rPr>
              <w:t>ae</w:t>
            </w:r>
          </w:p>
          <w:p w14:paraId="63C4EC37" w14:textId="77777777" w:rsidR="003D0AD7" w:rsidRPr="00DD2E8C" w:rsidRDefault="005177C1" w:rsidP="005177C1">
            <w:pPr>
              <w:rPr>
                <w:rFonts w:ascii="Garamond" w:hAnsi="Garamond"/>
              </w:rPr>
            </w:pPr>
            <w:r w:rsidRPr="00DD2E8C">
              <w:rPr>
                <w:rFonts w:ascii="Garamond" w:hAnsi="Garamond"/>
              </w:rPr>
              <w:t xml:space="preserve">Y rompe y desarrolla su </w:t>
            </w:r>
            <w:r w:rsidRPr="00DD2E8C">
              <w:rPr>
                <w:rFonts w:ascii="Garamond" w:hAnsi="Garamond"/>
                <w:b/>
                <w:bCs/>
              </w:rPr>
              <w:t>agua</w:t>
            </w:r>
          </w:p>
        </w:tc>
      </w:tr>
    </w:tbl>
    <w:p w14:paraId="5F2A302F" w14:textId="77777777" w:rsidR="005177C1" w:rsidRDefault="005177C1" w:rsidP="005177C1">
      <w:pPr>
        <w:rPr>
          <w:rFonts w:ascii="Garamond" w:hAnsi="Garamond"/>
          <w:lang w:val="es-ES"/>
        </w:rPr>
      </w:pPr>
    </w:p>
    <w:p w14:paraId="5D861A09" w14:textId="14D7574C" w:rsidR="00CA794D" w:rsidRPr="00CA794D" w:rsidRDefault="00CA794D" w:rsidP="00CA794D">
      <w:pPr>
        <w:jc w:val="center"/>
        <w:rPr>
          <w:rFonts w:ascii="Garamond" w:hAnsi="Garamond"/>
          <w:b/>
          <w:u w:val="single"/>
        </w:rPr>
      </w:pPr>
      <w:r w:rsidRPr="00CA794D">
        <w:rPr>
          <w:rFonts w:ascii="Garamond" w:hAnsi="Garamond"/>
          <w:b/>
          <w:u w:val="single"/>
        </w:rPr>
        <w:t>CÓMO INTERPRETAR POEMAS.</w:t>
      </w:r>
    </w:p>
    <w:p w14:paraId="7CA1A22F" w14:textId="77777777" w:rsidR="00CA794D" w:rsidRPr="00CA794D" w:rsidRDefault="00CA794D" w:rsidP="00CA794D">
      <w:pPr>
        <w:rPr>
          <w:rFonts w:ascii="Garamond" w:hAnsi="Garamond"/>
        </w:rPr>
      </w:pPr>
    </w:p>
    <w:p w14:paraId="5FD7D9E3" w14:textId="4926F99C" w:rsidR="00CA794D" w:rsidRDefault="004B3384" w:rsidP="00CA794D">
      <w:pPr>
        <w:rPr>
          <w:rFonts w:ascii="Garamond" w:hAnsi="Garamond"/>
        </w:rPr>
      </w:pPr>
      <w:r w:rsidRPr="004B3384">
        <w:rPr>
          <w:noProof/>
          <w:lang w:val="es-ES"/>
        </w:rPr>
        <w:drawing>
          <wp:anchor distT="0" distB="0" distL="114300" distR="114300" simplePos="0" relativeHeight="251662336" behindDoc="0" locked="0" layoutInCell="1" allowOverlap="1" wp14:anchorId="5E99180B" wp14:editId="045A8A6B">
            <wp:simplePos x="0" y="0"/>
            <wp:positionH relativeFrom="column">
              <wp:posOffset>3810</wp:posOffset>
            </wp:positionH>
            <wp:positionV relativeFrom="paragraph">
              <wp:posOffset>-4445</wp:posOffset>
            </wp:positionV>
            <wp:extent cx="2510155" cy="1410970"/>
            <wp:effectExtent l="0" t="0" r="4445" b="1143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0155"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9FD1B" w14:textId="77777777" w:rsidR="00CA794D" w:rsidRDefault="00CA794D" w:rsidP="00776A13">
      <w:pPr>
        <w:jc w:val="both"/>
        <w:rPr>
          <w:rFonts w:ascii="Garamond" w:hAnsi="Garamond"/>
          <w:iCs/>
          <w:lang w:val="es-ES"/>
        </w:rPr>
      </w:pPr>
      <w:r w:rsidRPr="00CA794D">
        <w:rPr>
          <w:rFonts w:ascii="Garamond" w:hAnsi="Garamond"/>
          <w:iCs/>
          <w:lang w:val="es-ES"/>
        </w:rPr>
        <w:t>Antes de leer el poema por primera vez, fíjate en el título. Todos los títulos son importantes y apuntan hacia el tema del poema. Si un poema se titula </w:t>
      </w:r>
      <w:r w:rsidRPr="00CA794D">
        <w:rPr>
          <w:rFonts w:ascii="Garamond" w:hAnsi="Garamond"/>
          <w:b/>
          <w:bCs/>
          <w:iCs/>
          <w:lang w:val="es-ES"/>
        </w:rPr>
        <w:t>Hombre</w:t>
      </w:r>
      <w:r w:rsidRPr="00CA794D">
        <w:rPr>
          <w:rFonts w:ascii="Garamond" w:hAnsi="Garamond"/>
          <w:iCs/>
          <w:lang w:val="es-ES"/>
        </w:rPr>
        <w:t> es casi seguro que intentará hacernos experimentar lo que el poeta siente que es ser hombre.</w:t>
      </w:r>
    </w:p>
    <w:p w14:paraId="207CEDA2" w14:textId="77777777" w:rsidR="00776A13" w:rsidRPr="00CA794D" w:rsidRDefault="00776A13" w:rsidP="00776A13">
      <w:pPr>
        <w:jc w:val="both"/>
        <w:rPr>
          <w:rFonts w:ascii="Garamond" w:hAnsi="Garamond"/>
        </w:rPr>
      </w:pPr>
    </w:p>
    <w:p w14:paraId="26FFF935" w14:textId="77777777" w:rsidR="00CA794D" w:rsidRDefault="00CA794D" w:rsidP="00776A13">
      <w:pPr>
        <w:jc w:val="both"/>
        <w:rPr>
          <w:rFonts w:ascii="Garamond" w:hAnsi="Garamond"/>
          <w:iCs/>
          <w:lang w:val="es-ES"/>
        </w:rPr>
      </w:pPr>
      <w:r w:rsidRPr="00CA794D">
        <w:rPr>
          <w:rFonts w:ascii="Garamond" w:hAnsi="Garamond"/>
          <w:iCs/>
          <w:lang w:val="es-ES"/>
        </w:rPr>
        <w:t>    Cuando hagas la primera lectura, no te desesperes si tienes la impresión de no haber entendido el texto en parte o totalmente. A cada nueva lectura entenderás mejor el poema. Consulta el diccionario para averiguar el significado de aquellas palabras que desconozcas. Conocer la trayectoria del autor o la autora como persona y poeta o los temas que predominan en el libro del que procede te será de gran ayuda.</w:t>
      </w:r>
    </w:p>
    <w:p w14:paraId="73B5339E" w14:textId="77777777" w:rsidR="00776A13" w:rsidRPr="00CA794D" w:rsidRDefault="00776A13" w:rsidP="00776A13">
      <w:pPr>
        <w:jc w:val="both"/>
        <w:rPr>
          <w:rFonts w:ascii="Garamond" w:hAnsi="Garamond"/>
        </w:rPr>
      </w:pPr>
    </w:p>
    <w:p w14:paraId="45083E98" w14:textId="77777777" w:rsidR="00CA794D" w:rsidRDefault="00CA794D" w:rsidP="00776A13">
      <w:pPr>
        <w:jc w:val="both"/>
        <w:rPr>
          <w:rFonts w:ascii="Garamond" w:hAnsi="Garamond"/>
          <w:iCs/>
          <w:lang w:val="es-ES"/>
        </w:rPr>
      </w:pPr>
      <w:r w:rsidRPr="00CA794D">
        <w:rPr>
          <w:rFonts w:ascii="Garamond" w:hAnsi="Garamond"/>
          <w:iCs/>
          <w:lang w:val="es-ES"/>
        </w:rPr>
        <w:t>    Para analizar y comentar un poema debes haber hecho antes al menos un par de lecturas del mismo. A continuación haz una nueva lectura con un papel y un lápiz a tu alcance. Ves anotando en él todo lo que observes en relación con los siguientes puntos:</w:t>
      </w:r>
    </w:p>
    <w:p w14:paraId="098A3774" w14:textId="77777777" w:rsidR="00776A13" w:rsidRPr="00CA794D" w:rsidRDefault="00776A13" w:rsidP="00776A13">
      <w:pPr>
        <w:jc w:val="both"/>
        <w:rPr>
          <w:rFonts w:ascii="Garamond" w:hAnsi="Garamond"/>
        </w:rPr>
      </w:pPr>
    </w:p>
    <w:p w14:paraId="68562CFA" w14:textId="77777777" w:rsidR="00CA794D" w:rsidRPr="00CA794D" w:rsidRDefault="00CA794D" w:rsidP="00776A13">
      <w:pPr>
        <w:jc w:val="both"/>
        <w:rPr>
          <w:rFonts w:ascii="Garamond" w:hAnsi="Garamond"/>
          <w:iCs/>
        </w:rPr>
      </w:pPr>
      <w:r w:rsidRPr="00776A13">
        <w:rPr>
          <w:rFonts w:ascii="Garamond" w:hAnsi="Garamond"/>
          <w:b/>
          <w:iCs/>
          <w:lang w:val="es-ES"/>
        </w:rPr>
        <w:t>1.     Estructura externa:</w:t>
      </w:r>
      <w:r w:rsidRPr="00CA794D">
        <w:rPr>
          <w:rFonts w:ascii="Garamond" w:hAnsi="Garamond"/>
          <w:iCs/>
          <w:lang w:val="es-ES"/>
        </w:rPr>
        <w:t xml:space="preserve"> el poema está ¿en verso o en prosa?; si está en prosa, ¿de cuántos párrafos consta?; si está en verso, ¿son los versos regulares o irregulares?, ¿están organizados en estrofas?, ¿en cuántas?, ¿de qué tipo? ¿se trata de versos de la misma medida o no?; ¿hay palabras o versos que se repitan a lo largo del poema?, ¿por qué crees que se repiten? (las repeticiones subrayan conceptos y, a veces, sirven para estructurar el texto).</w:t>
      </w:r>
    </w:p>
    <w:p w14:paraId="4D0851E7" w14:textId="77777777" w:rsidR="00CA794D" w:rsidRPr="00CA794D" w:rsidRDefault="00CA794D" w:rsidP="00776A13">
      <w:pPr>
        <w:jc w:val="both"/>
        <w:rPr>
          <w:rFonts w:ascii="Garamond" w:hAnsi="Garamond"/>
        </w:rPr>
      </w:pPr>
    </w:p>
    <w:p w14:paraId="533AF803" w14:textId="77777777" w:rsidR="00CA794D" w:rsidRDefault="00CA794D" w:rsidP="00776A13">
      <w:pPr>
        <w:jc w:val="both"/>
        <w:rPr>
          <w:rFonts w:ascii="Garamond" w:hAnsi="Garamond"/>
          <w:iCs/>
          <w:lang w:val="es-ES"/>
        </w:rPr>
      </w:pPr>
      <w:r w:rsidRPr="00776A13">
        <w:rPr>
          <w:rFonts w:ascii="Garamond" w:hAnsi="Garamond"/>
          <w:b/>
          <w:iCs/>
          <w:lang w:val="es-ES"/>
        </w:rPr>
        <w:t>2.     Figuras retóricas:</w:t>
      </w:r>
      <w:r w:rsidRPr="00CA794D">
        <w:rPr>
          <w:rFonts w:ascii="Garamond" w:hAnsi="Garamond"/>
          <w:iCs/>
          <w:lang w:val="es-ES"/>
        </w:rPr>
        <w:t xml:space="preserve"> las figuras retóricas no son simples adornos para hacer bonito sino recursos expresivos que los escritores emplean más o menos conscientemente para desatar las capacidades sugeridoras del lenguaje con una finalidad: provocar sensaciones, sentimientos e ideas en un todo que gira en torno al tema de la composición.</w:t>
      </w:r>
    </w:p>
    <w:p w14:paraId="167E04C8" w14:textId="77777777" w:rsidR="00776A13" w:rsidRPr="00CA794D" w:rsidRDefault="00776A13" w:rsidP="00776A13">
      <w:pPr>
        <w:jc w:val="both"/>
        <w:rPr>
          <w:rFonts w:ascii="Garamond" w:hAnsi="Garamond"/>
          <w:iCs/>
          <w:lang w:val="es-ES"/>
        </w:rPr>
      </w:pPr>
    </w:p>
    <w:p w14:paraId="184976EA" w14:textId="77777777" w:rsidR="00CA794D" w:rsidRDefault="00CA794D" w:rsidP="00776A13">
      <w:pPr>
        <w:jc w:val="both"/>
        <w:rPr>
          <w:rFonts w:ascii="Garamond" w:hAnsi="Garamond"/>
          <w:iCs/>
          <w:lang w:val="es-ES"/>
        </w:rPr>
      </w:pPr>
      <w:r w:rsidRPr="00776A13">
        <w:rPr>
          <w:rFonts w:ascii="Garamond" w:hAnsi="Garamond"/>
          <w:b/>
          <w:iCs/>
          <w:lang w:val="es-ES"/>
        </w:rPr>
        <w:t>3.     Estructura interna:</w:t>
      </w:r>
      <w:r w:rsidRPr="00CA794D">
        <w:rPr>
          <w:rFonts w:ascii="Garamond" w:hAnsi="Garamond"/>
          <w:iCs/>
          <w:lang w:val="es-ES"/>
        </w:rPr>
        <w:t xml:space="preserve"> ¿Cómo están organizados los contenidos del poema? Normalmente, en los poemas se pueden distinguir varias partes atendiendo al desarrollo de las ideas. En uno de ellos, que se sitúa muy a menudo hacia final, es donde se concentra la intensidad de la composición y donde, en consecuencia, se hace más visible el tema. Localízalo. Los rasgos formales de la estructura externa son un reflejo de la estructura interna y pueden ayudarte a verla con más claridad.</w:t>
      </w:r>
    </w:p>
    <w:p w14:paraId="7B8A2380" w14:textId="77777777" w:rsidR="00776A13" w:rsidRPr="00CA794D" w:rsidRDefault="00776A13" w:rsidP="00776A13">
      <w:pPr>
        <w:jc w:val="both"/>
        <w:rPr>
          <w:rFonts w:ascii="Garamond" w:hAnsi="Garamond"/>
        </w:rPr>
      </w:pPr>
    </w:p>
    <w:p w14:paraId="5563B118" w14:textId="77777777" w:rsidR="00CA794D" w:rsidRPr="00CA794D" w:rsidRDefault="00CA794D" w:rsidP="00776A13">
      <w:pPr>
        <w:jc w:val="both"/>
        <w:rPr>
          <w:rFonts w:ascii="Garamond" w:hAnsi="Garamond"/>
          <w:iCs/>
        </w:rPr>
      </w:pPr>
      <w:r w:rsidRPr="00776A13">
        <w:rPr>
          <w:rFonts w:ascii="Garamond" w:hAnsi="Garamond"/>
          <w:b/>
          <w:iCs/>
          <w:lang w:val="es-ES"/>
        </w:rPr>
        <w:t>4.     Formula el tema del poema:</w:t>
      </w:r>
      <w:r w:rsidRPr="00CA794D">
        <w:rPr>
          <w:rFonts w:ascii="Garamond" w:hAnsi="Garamond"/>
          <w:iCs/>
          <w:lang w:val="es-ES"/>
        </w:rPr>
        <w:t xml:space="preserve"> una línea en el que defines la vivencia humana que nos quiere hacer experimentar el poema a través de las palabras.</w:t>
      </w:r>
    </w:p>
    <w:p w14:paraId="7BE99378" w14:textId="77777777" w:rsidR="00CB547D" w:rsidRDefault="00CB547D" w:rsidP="005177C1">
      <w:pPr>
        <w:rPr>
          <w:rFonts w:ascii="Garamond" w:hAnsi="Garamond"/>
          <w:lang w:val="es-ES"/>
        </w:rPr>
      </w:pPr>
    </w:p>
    <w:p w14:paraId="7D80E433" w14:textId="77777777" w:rsidR="00776A13" w:rsidRDefault="00776A13" w:rsidP="005177C1">
      <w:pPr>
        <w:rPr>
          <w:rFonts w:ascii="Garamond" w:hAnsi="Garamond"/>
          <w:lang w:val="es-ES"/>
        </w:rPr>
      </w:pPr>
    </w:p>
    <w:p w14:paraId="54BF7EB9" w14:textId="77777777" w:rsidR="00776A13" w:rsidRDefault="00776A13" w:rsidP="005177C1">
      <w:pPr>
        <w:rPr>
          <w:rFonts w:ascii="Garamond" w:hAnsi="Garamond"/>
          <w:lang w:val="es-ES"/>
        </w:rPr>
      </w:pPr>
    </w:p>
    <w:p w14:paraId="516D6555" w14:textId="77777777" w:rsidR="00776A13" w:rsidRDefault="00776A13" w:rsidP="005177C1">
      <w:pPr>
        <w:rPr>
          <w:rFonts w:ascii="Garamond" w:hAnsi="Garamond"/>
          <w:lang w:val="es-ES"/>
        </w:rPr>
      </w:pPr>
    </w:p>
    <w:p w14:paraId="6CD55DD2" w14:textId="77777777" w:rsidR="00776A13" w:rsidRDefault="00776A13" w:rsidP="005177C1">
      <w:pPr>
        <w:rPr>
          <w:rFonts w:ascii="Garamond" w:hAnsi="Garamond"/>
          <w:lang w:val="es-ES"/>
        </w:rPr>
      </w:pPr>
    </w:p>
    <w:p w14:paraId="25A4B597" w14:textId="229E9A73" w:rsidR="003A200F" w:rsidRDefault="00776A13" w:rsidP="00776A13">
      <w:pPr>
        <w:jc w:val="center"/>
        <w:rPr>
          <w:rFonts w:ascii="Garamond" w:hAnsi="Garamond"/>
          <w:b/>
          <w:u w:val="single"/>
          <w:lang w:val="es-ES"/>
        </w:rPr>
      </w:pPr>
      <w:r w:rsidRPr="00776A13">
        <w:rPr>
          <w:rFonts w:ascii="Garamond" w:hAnsi="Garamond"/>
          <w:b/>
          <w:u w:val="single"/>
          <w:lang w:val="es-ES"/>
        </w:rPr>
        <w:t xml:space="preserve">Reconocimiento de redes isotópicas </w:t>
      </w:r>
      <w:r w:rsidR="003A200F">
        <w:rPr>
          <w:rFonts w:ascii="Garamond" w:hAnsi="Garamond"/>
          <w:b/>
          <w:u w:val="single"/>
          <w:lang w:val="es-ES"/>
        </w:rPr>
        <w:t>semánticas</w:t>
      </w:r>
      <w:r w:rsidRPr="00776A13">
        <w:rPr>
          <w:rFonts w:ascii="Garamond" w:hAnsi="Garamond"/>
          <w:b/>
          <w:u w:val="single"/>
          <w:lang w:val="es-ES"/>
        </w:rPr>
        <w:t>,</w:t>
      </w:r>
    </w:p>
    <w:p w14:paraId="507D295D" w14:textId="3AD71F13" w:rsidR="00776A13" w:rsidRDefault="00776A13" w:rsidP="00776A13">
      <w:pPr>
        <w:jc w:val="center"/>
        <w:rPr>
          <w:rFonts w:ascii="Garamond" w:hAnsi="Garamond"/>
          <w:b/>
          <w:u w:val="single"/>
          <w:lang w:val="es-ES"/>
        </w:rPr>
      </w:pPr>
      <w:r w:rsidRPr="00776A13">
        <w:rPr>
          <w:rFonts w:ascii="Garamond" w:hAnsi="Garamond"/>
          <w:b/>
          <w:u w:val="single"/>
          <w:lang w:val="es-ES"/>
        </w:rPr>
        <w:t xml:space="preserve"> una estrategia que ayuda a la interpretación.</w:t>
      </w:r>
    </w:p>
    <w:p w14:paraId="340D1E77" w14:textId="77777777" w:rsidR="00776A13" w:rsidRDefault="00776A13" w:rsidP="00776A13">
      <w:pPr>
        <w:jc w:val="center"/>
        <w:rPr>
          <w:rFonts w:ascii="Garamond" w:hAnsi="Garamond"/>
          <w:b/>
          <w:u w:val="single"/>
          <w:lang w:val="es-ES"/>
        </w:rPr>
      </w:pPr>
    </w:p>
    <w:p w14:paraId="7656816F" w14:textId="77777777" w:rsidR="00776A13" w:rsidRDefault="00776A13" w:rsidP="00776A13">
      <w:pPr>
        <w:jc w:val="center"/>
        <w:rPr>
          <w:rFonts w:ascii="Garamond" w:hAnsi="Garamond"/>
          <w:b/>
          <w:u w:val="single"/>
          <w:lang w:val="es-ES"/>
        </w:rPr>
      </w:pPr>
    </w:p>
    <w:p w14:paraId="33C716DF" w14:textId="16FBFB5F" w:rsidR="003A200F" w:rsidRDefault="003A200F" w:rsidP="009C3F20">
      <w:pPr>
        <w:ind w:firstLine="708"/>
        <w:jc w:val="both"/>
        <w:rPr>
          <w:rFonts w:ascii="Garamond" w:hAnsi="Garamond"/>
          <w:lang w:val="es-ES"/>
        </w:rPr>
      </w:pPr>
      <w:r>
        <w:rPr>
          <w:rFonts w:ascii="Garamond" w:hAnsi="Garamond"/>
          <w:i/>
          <w:lang w:val="es-ES"/>
        </w:rPr>
        <w:t>Isotopías semánticas</w:t>
      </w:r>
      <w:r>
        <w:rPr>
          <w:rFonts w:ascii="Garamond" w:hAnsi="Garamond"/>
          <w:lang w:val="es-ES"/>
        </w:rPr>
        <w:t xml:space="preserve"> </w:t>
      </w:r>
      <w:r w:rsidR="00E6282E">
        <w:rPr>
          <w:rFonts w:ascii="Garamond" w:hAnsi="Garamond"/>
          <w:lang w:val="es-ES"/>
        </w:rPr>
        <w:t xml:space="preserve">es un concepto </w:t>
      </w:r>
      <w:r>
        <w:rPr>
          <w:rFonts w:ascii="Garamond" w:hAnsi="Garamond"/>
          <w:lang w:val="es-ES"/>
        </w:rPr>
        <w:t xml:space="preserve">introducido por A. Greimas en semántica. </w:t>
      </w:r>
      <w:r w:rsidRPr="003A200F">
        <w:rPr>
          <w:rFonts w:ascii="Garamond" w:hAnsi="Garamond"/>
        </w:rPr>
        <w:t>E</w:t>
      </w:r>
      <w:r w:rsidR="00E6282E">
        <w:rPr>
          <w:rFonts w:ascii="Garamond" w:hAnsi="Garamond"/>
        </w:rPr>
        <w:t xml:space="preserve">ste </w:t>
      </w:r>
      <w:r w:rsidRPr="003A200F">
        <w:rPr>
          <w:rFonts w:ascii="Garamond" w:hAnsi="Garamond"/>
        </w:rPr>
        <w:t>se refiere a la relación que establecen las palabras dentro de un contexto. “Iso” significa “igual”, topos quiere decir “lugar” . Esto es, si las palabras se usan en texto (lugar) le proporcionan</w:t>
      </w:r>
      <w:r w:rsidRPr="003A200F">
        <w:rPr>
          <w:rFonts w:ascii="Garamond" w:hAnsi="Garamond"/>
          <w:b/>
          <w:bCs/>
        </w:rPr>
        <w:t> coherencia</w:t>
      </w:r>
      <w:r w:rsidRPr="003A200F">
        <w:rPr>
          <w:rFonts w:ascii="Garamond" w:hAnsi="Garamond"/>
        </w:rPr>
        <w:t> al texto y lo </w:t>
      </w:r>
      <w:r w:rsidRPr="003A200F">
        <w:rPr>
          <w:rFonts w:ascii="Garamond" w:hAnsi="Garamond"/>
          <w:b/>
          <w:bCs/>
        </w:rPr>
        <w:t>cohesionan</w:t>
      </w:r>
      <w:r w:rsidRPr="003A200F">
        <w:rPr>
          <w:rFonts w:ascii="Garamond" w:hAnsi="Garamond"/>
        </w:rPr>
        <w:t> porque entre ellas existen vínculos a distintos niveles: </w:t>
      </w:r>
      <w:r w:rsidRPr="003A200F">
        <w:rPr>
          <w:rFonts w:ascii="Garamond" w:hAnsi="Garamond"/>
          <w:u w:val="single"/>
        </w:rPr>
        <w:t>fónico, morfológico, sintáctico y semántico</w:t>
      </w:r>
      <w:r w:rsidRPr="003A200F">
        <w:rPr>
          <w:rFonts w:ascii="Garamond" w:hAnsi="Garamond"/>
        </w:rPr>
        <w:t>. La isotopía es el efecto de la </w:t>
      </w:r>
      <w:r w:rsidRPr="003A200F">
        <w:rPr>
          <w:rFonts w:ascii="Garamond" w:hAnsi="Garamond"/>
          <w:b/>
          <w:bCs/>
        </w:rPr>
        <w:t>recurrencia y repeticiones</w:t>
      </w:r>
      <w:r w:rsidRPr="003A200F">
        <w:rPr>
          <w:rFonts w:ascii="Garamond" w:hAnsi="Garamond"/>
        </w:rPr>
        <w:t>, que abocan a una unidad de significado.</w:t>
      </w:r>
      <w:r w:rsidR="009C3F20">
        <w:rPr>
          <w:rFonts w:ascii="Garamond" w:hAnsi="Garamond"/>
          <w:lang w:val="es-ES"/>
        </w:rPr>
        <w:t xml:space="preserve"> </w:t>
      </w:r>
      <w:r w:rsidR="00E6282E">
        <w:rPr>
          <w:rFonts w:ascii="Garamond" w:hAnsi="Garamond"/>
          <w:lang w:val="es-ES"/>
        </w:rPr>
        <w:t>Ella</w:t>
      </w:r>
      <w:r>
        <w:rPr>
          <w:rFonts w:ascii="Garamond" w:hAnsi="Garamond"/>
          <w:lang w:val="es-ES"/>
        </w:rPr>
        <w:t xml:space="preserve"> </w:t>
      </w:r>
      <w:r w:rsidR="009C3F20">
        <w:rPr>
          <w:rFonts w:ascii="Garamond" w:hAnsi="Garamond"/>
          <w:lang w:val="es-ES"/>
        </w:rPr>
        <w:t xml:space="preserve">es </w:t>
      </w:r>
      <w:r>
        <w:rPr>
          <w:rFonts w:ascii="Garamond" w:hAnsi="Garamond"/>
          <w:lang w:val="es-ES"/>
        </w:rPr>
        <w:t>el hilo conductor que guía al le</w:t>
      </w:r>
      <w:r w:rsidR="009C3F20">
        <w:rPr>
          <w:rFonts w:ascii="Garamond" w:hAnsi="Garamond"/>
          <w:lang w:val="es-ES"/>
        </w:rPr>
        <w:t>ctor en su búsqueda de sentido y le ayuda a reagrupar diversos sistemas significantes según una determinada perspectivas.</w:t>
      </w:r>
    </w:p>
    <w:p w14:paraId="4FC5D5D5" w14:textId="77777777" w:rsidR="009C3F20" w:rsidRDefault="009C3F20" w:rsidP="00776A13">
      <w:pPr>
        <w:jc w:val="both"/>
        <w:rPr>
          <w:rFonts w:ascii="Garamond" w:hAnsi="Garamond"/>
          <w:lang w:val="es-ES"/>
        </w:rPr>
      </w:pPr>
    </w:p>
    <w:p w14:paraId="3B208489" w14:textId="5BE73BAF" w:rsidR="009C3F20" w:rsidRDefault="009C3F20" w:rsidP="009C3F20">
      <w:pPr>
        <w:ind w:firstLine="708"/>
        <w:jc w:val="both"/>
        <w:rPr>
          <w:rFonts w:ascii="Garamond" w:hAnsi="Garamond"/>
          <w:lang w:val="es-ES"/>
        </w:rPr>
      </w:pPr>
      <w:r>
        <w:rPr>
          <w:rFonts w:ascii="Garamond" w:hAnsi="Garamond"/>
          <w:lang w:val="es-ES"/>
        </w:rPr>
        <w:t xml:space="preserve">Esta estrategia de análisis del discurso puede aplicarse a cualquier mensaje, ya sea este verbal o no, por ejemplo, podemos aplicarlo tanto en el análisis de una pintura como </w:t>
      </w:r>
      <w:r w:rsidR="00E6282E">
        <w:rPr>
          <w:rFonts w:ascii="Garamond" w:hAnsi="Garamond"/>
          <w:lang w:val="es-ES"/>
        </w:rPr>
        <w:t xml:space="preserve">en el de </w:t>
      </w:r>
      <w:r>
        <w:rPr>
          <w:rFonts w:ascii="Garamond" w:hAnsi="Garamond"/>
          <w:lang w:val="es-ES"/>
        </w:rPr>
        <w:t xml:space="preserve">una obra dramática. Consideramos que es especialmente útil en el análisis de poemas que muchas veces son más herméticos en su significado y se vuelve difíciles de comprender por los lectores menos acostumbrados a este género. </w:t>
      </w:r>
    </w:p>
    <w:p w14:paraId="02A3AD87" w14:textId="77777777" w:rsidR="009C3F20" w:rsidRDefault="009C3F20" w:rsidP="009C3F20">
      <w:pPr>
        <w:ind w:firstLine="708"/>
        <w:jc w:val="both"/>
        <w:rPr>
          <w:rFonts w:ascii="Garamond" w:hAnsi="Garamond"/>
          <w:lang w:val="es-ES"/>
        </w:rPr>
      </w:pPr>
    </w:p>
    <w:p w14:paraId="2845C68E" w14:textId="77777777" w:rsidR="004A548B" w:rsidRDefault="009C3F20" w:rsidP="004A548B">
      <w:pPr>
        <w:ind w:firstLine="708"/>
        <w:jc w:val="both"/>
        <w:rPr>
          <w:rFonts w:ascii="Garamond" w:hAnsi="Garamond"/>
          <w:lang w:val="es-ES"/>
        </w:rPr>
      </w:pPr>
      <w:r>
        <w:rPr>
          <w:rFonts w:ascii="Garamond" w:hAnsi="Garamond"/>
          <w:lang w:val="es-ES"/>
        </w:rPr>
        <w:t xml:space="preserve">En palabras simples lo intentaremos hacer en este caso es </w:t>
      </w:r>
      <w:r w:rsidR="00852487">
        <w:rPr>
          <w:rFonts w:ascii="Garamond" w:hAnsi="Garamond"/>
          <w:lang w:val="es-ES"/>
        </w:rPr>
        <w:t xml:space="preserve">establecer redes de palabras o expresiones que apunten a una misma red de sentido o significado. Cuando hay ideas que se reiteran dentro del poema quiere decir que esta recurrencia le otorga coherencia y cohesión al texto, siendo un hilo conductor dentro de él. Si bien no todos los poemas requieren de esta estrategia para su comprensión, sí resulta de mucha ayuda cuando el texto es más complejo de analizar. </w:t>
      </w:r>
    </w:p>
    <w:p w14:paraId="62D88059" w14:textId="77777777" w:rsidR="004A548B" w:rsidRDefault="004A548B" w:rsidP="004A548B">
      <w:pPr>
        <w:ind w:firstLine="708"/>
        <w:jc w:val="both"/>
        <w:rPr>
          <w:rFonts w:ascii="Garamond" w:hAnsi="Garamond"/>
          <w:lang w:val="es-ES"/>
        </w:rPr>
      </w:pPr>
    </w:p>
    <w:p w14:paraId="2FCBF9E5" w14:textId="14BC6555" w:rsidR="00852487" w:rsidRDefault="004A548B" w:rsidP="004A548B">
      <w:pPr>
        <w:ind w:firstLine="708"/>
        <w:jc w:val="both"/>
        <w:rPr>
          <w:rFonts w:ascii="Garamond" w:hAnsi="Garamond"/>
          <w:lang w:val="es-ES"/>
        </w:rPr>
      </w:pPr>
      <w:r>
        <w:rPr>
          <w:rFonts w:ascii="Garamond" w:hAnsi="Garamond"/>
          <w:lang w:val="es-ES"/>
        </w:rPr>
        <w:t>Para que comprendas mejor esta estrategia, la aplicaremos en e</w:t>
      </w:r>
      <w:r w:rsidR="009E3EE6">
        <w:rPr>
          <w:rFonts w:ascii="Garamond" w:hAnsi="Garamond"/>
          <w:lang w:val="es-ES"/>
        </w:rPr>
        <w:t>l</w:t>
      </w:r>
      <w:r>
        <w:rPr>
          <w:rFonts w:ascii="Garamond" w:hAnsi="Garamond"/>
          <w:lang w:val="es-ES"/>
        </w:rPr>
        <w:t xml:space="preserve"> análisis de un fragmento del canto 1 </w:t>
      </w:r>
      <w:r w:rsidR="0008480E">
        <w:rPr>
          <w:rFonts w:ascii="Garamond" w:hAnsi="Garamond"/>
          <w:lang w:val="es-ES"/>
        </w:rPr>
        <w:t>de “Altazor”</w:t>
      </w:r>
      <w:r>
        <w:rPr>
          <w:rFonts w:ascii="Garamond" w:hAnsi="Garamond"/>
          <w:lang w:val="es-ES"/>
        </w:rPr>
        <w:t xml:space="preserve">. </w:t>
      </w:r>
      <w:r w:rsidR="00163430">
        <w:rPr>
          <w:rFonts w:ascii="Garamond" w:hAnsi="Garamond"/>
          <w:lang w:val="es-ES"/>
        </w:rPr>
        <w:t xml:space="preserve"> </w:t>
      </w:r>
      <w:r w:rsidR="00163430" w:rsidRPr="0008480E">
        <w:rPr>
          <w:rFonts w:ascii="Garamond" w:hAnsi="Garamond"/>
          <w:i/>
          <w:lang w:val="es-ES"/>
        </w:rPr>
        <w:t>A</w:t>
      </w:r>
      <w:r w:rsidR="00B51B62" w:rsidRPr="0008480E">
        <w:rPr>
          <w:rFonts w:ascii="Garamond" w:hAnsi="Garamond"/>
          <w:i/>
          <w:lang w:val="es-ES"/>
        </w:rPr>
        <w:t>ltazor o el viaje en paracaídas</w:t>
      </w:r>
      <w:r w:rsidR="00163430" w:rsidRPr="00163430">
        <w:rPr>
          <w:rFonts w:ascii="Garamond" w:hAnsi="Garamond"/>
          <w:lang w:val="es-ES"/>
        </w:rPr>
        <w:t xml:space="preserve"> es la obra cumbre del poeta chileno Vicente Huidobro, publicada en Madrid en 1931.</w:t>
      </w:r>
      <w:r w:rsidR="00163430">
        <w:rPr>
          <w:rFonts w:ascii="Garamond" w:hAnsi="Garamond"/>
          <w:lang w:val="es-ES"/>
        </w:rPr>
        <w:t xml:space="preserve"> Compuesto po</w:t>
      </w:r>
      <w:r w:rsidR="0008480E">
        <w:rPr>
          <w:rFonts w:ascii="Garamond" w:hAnsi="Garamond"/>
          <w:lang w:val="es-ES"/>
        </w:rPr>
        <w:t>r un prefacio y siete cantos, este</w:t>
      </w:r>
      <w:r w:rsidR="00163430">
        <w:rPr>
          <w:rFonts w:ascii="Garamond" w:hAnsi="Garamond"/>
          <w:lang w:val="es-ES"/>
        </w:rPr>
        <w:t xml:space="preserve"> poema </w:t>
      </w:r>
      <w:r w:rsidR="00B51B62">
        <w:rPr>
          <w:rFonts w:ascii="Garamond" w:hAnsi="Garamond"/>
          <w:lang w:val="es-ES"/>
        </w:rPr>
        <w:t xml:space="preserve">vanguardista muestra el viaje en caída que realiza Altazor (nombre compuesto por las palabras </w:t>
      </w:r>
      <w:r w:rsidR="00B51B62" w:rsidRPr="00B51B62">
        <w:rPr>
          <w:rFonts w:ascii="Garamond" w:hAnsi="Garamond"/>
          <w:i/>
          <w:lang w:val="es-ES"/>
        </w:rPr>
        <w:t>altura</w:t>
      </w:r>
      <w:r w:rsidR="00B51B62">
        <w:rPr>
          <w:rFonts w:ascii="Garamond" w:hAnsi="Garamond"/>
          <w:lang w:val="es-ES"/>
        </w:rPr>
        <w:t xml:space="preserve"> y </w:t>
      </w:r>
      <w:r w:rsidR="00B51B62" w:rsidRPr="00B51B62">
        <w:rPr>
          <w:rFonts w:ascii="Garamond" w:hAnsi="Garamond"/>
          <w:i/>
          <w:lang w:val="es-ES"/>
        </w:rPr>
        <w:t>azorado</w:t>
      </w:r>
      <w:r w:rsidR="00B51B62">
        <w:rPr>
          <w:rFonts w:ascii="Garamond" w:hAnsi="Garamond"/>
          <w:lang w:val="es-ES"/>
        </w:rPr>
        <w:t>) hasta llegar a la desintegración del lenguaje en el ca</w:t>
      </w:r>
      <w:r w:rsidR="0008480E">
        <w:rPr>
          <w:rFonts w:ascii="Garamond" w:hAnsi="Garamond"/>
          <w:lang w:val="es-ES"/>
        </w:rPr>
        <w:t>n</w:t>
      </w:r>
      <w:r w:rsidR="00B51B62">
        <w:rPr>
          <w:rFonts w:ascii="Garamond" w:hAnsi="Garamond"/>
          <w:lang w:val="es-ES"/>
        </w:rPr>
        <w:t>to final.</w:t>
      </w:r>
    </w:p>
    <w:p w14:paraId="0CB35FD5" w14:textId="77777777" w:rsidR="00B51B62" w:rsidRDefault="00B51B62" w:rsidP="004A548B">
      <w:pPr>
        <w:ind w:firstLine="708"/>
        <w:jc w:val="both"/>
        <w:rPr>
          <w:rFonts w:ascii="Garamond" w:hAnsi="Garamond"/>
          <w:lang w:val="es-ES"/>
        </w:rPr>
      </w:pPr>
    </w:p>
    <w:p w14:paraId="63E61CAA" w14:textId="7897F75E" w:rsidR="00B51B62" w:rsidRDefault="00E6282E" w:rsidP="004A548B">
      <w:pPr>
        <w:ind w:firstLine="708"/>
        <w:jc w:val="both"/>
        <w:rPr>
          <w:rFonts w:ascii="Garamond" w:hAnsi="Garamond"/>
          <w:lang w:val="es-ES"/>
        </w:rPr>
      </w:pPr>
      <w:r>
        <w:rPr>
          <w:rFonts w:ascii="Garamond" w:hAnsi="Garamond"/>
          <w:lang w:val="es-ES"/>
        </w:rPr>
        <w:t xml:space="preserve">Lo que se busca </w:t>
      </w:r>
      <w:r w:rsidR="0008480E">
        <w:rPr>
          <w:rFonts w:ascii="Garamond" w:hAnsi="Garamond"/>
          <w:lang w:val="es-ES"/>
        </w:rPr>
        <w:t xml:space="preserve">con esta estrategia </w:t>
      </w:r>
      <w:r>
        <w:rPr>
          <w:rFonts w:ascii="Garamond" w:hAnsi="Garamond"/>
          <w:lang w:val="es-ES"/>
        </w:rPr>
        <w:t xml:space="preserve">es reconocer ideas </w:t>
      </w:r>
      <w:r w:rsidR="0008480E">
        <w:rPr>
          <w:rFonts w:ascii="Garamond" w:hAnsi="Garamond"/>
          <w:lang w:val="es-ES"/>
        </w:rPr>
        <w:t>o recursos recurrentes dentro del poema, ya que su repetición marca la relevancia que este tiene en el mensaje.</w:t>
      </w:r>
      <w:r>
        <w:rPr>
          <w:rFonts w:ascii="Garamond" w:hAnsi="Garamond"/>
          <w:lang w:val="es-ES"/>
        </w:rPr>
        <w:t xml:space="preserve"> </w:t>
      </w:r>
      <w:r w:rsidR="00B51B62">
        <w:rPr>
          <w:rFonts w:ascii="Garamond" w:hAnsi="Garamond"/>
          <w:lang w:val="es-ES"/>
        </w:rPr>
        <w:t xml:space="preserve">A partir de colores estableceremos distintos grupos de palabras o frases </w:t>
      </w:r>
      <w:r w:rsidR="0008480E">
        <w:rPr>
          <w:rFonts w:ascii="Garamond" w:hAnsi="Garamond"/>
          <w:lang w:val="es-ES"/>
        </w:rPr>
        <w:t>que se vinculan por un sentido o</w:t>
      </w:r>
      <w:r w:rsidR="00B51B62">
        <w:rPr>
          <w:rFonts w:ascii="Garamond" w:hAnsi="Garamond"/>
          <w:lang w:val="es-ES"/>
        </w:rPr>
        <w:t xml:space="preserve"> clasificación común.</w:t>
      </w:r>
    </w:p>
    <w:p w14:paraId="572B701A" w14:textId="77777777" w:rsidR="005E0E12" w:rsidRDefault="005E0E12" w:rsidP="004A548B">
      <w:pPr>
        <w:ind w:firstLine="708"/>
        <w:jc w:val="both"/>
        <w:rPr>
          <w:rFonts w:ascii="Garamond" w:hAnsi="Garamond"/>
          <w:lang w:val="es-ES"/>
        </w:rPr>
      </w:pPr>
    </w:p>
    <w:p w14:paraId="02CC7408"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Altazor ¿por qué </w:t>
      </w:r>
      <w:r w:rsidRPr="005E0E12">
        <w:rPr>
          <w:rFonts w:ascii="Garamond" w:hAnsi="Garamond"/>
          <w:color w:val="0000FF"/>
          <w:lang w:val="es-ES"/>
        </w:rPr>
        <w:t>perdiste</w:t>
      </w:r>
      <w:r w:rsidRPr="005E0E12">
        <w:rPr>
          <w:rFonts w:ascii="Garamond" w:hAnsi="Garamond"/>
          <w:lang w:val="es-ES"/>
        </w:rPr>
        <w:t xml:space="preserve"> tu primera </w:t>
      </w:r>
      <w:r w:rsidRPr="005E0E12">
        <w:rPr>
          <w:rFonts w:ascii="Garamond" w:hAnsi="Garamond"/>
          <w:color w:val="FF00FF"/>
          <w:lang w:val="es-ES"/>
        </w:rPr>
        <w:t>serenidad</w:t>
      </w:r>
      <w:r w:rsidRPr="005E0E12">
        <w:rPr>
          <w:rFonts w:ascii="Garamond" w:hAnsi="Garamond"/>
          <w:lang w:val="es-ES"/>
        </w:rPr>
        <w:t>?</w:t>
      </w:r>
    </w:p>
    <w:p w14:paraId="788BF746"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¿Qué ángel malo </w:t>
      </w:r>
      <w:r w:rsidRPr="005E0E12">
        <w:rPr>
          <w:rFonts w:ascii="Garamond" w:hAnsi="Garamond"/>
          <w:color w:val="0000FF"/>
          <w:lang w:val="es-ES"/>
        </w:rPr>
        <w:t>se paró</w:t>
      </w:r>
      <w:r w:rsidRPr="005E0E12">
        <w:rPr>
          <w:rFonts w:ascii="Garamond" w:hAnsi="Garamond"/>
          <w:lang w:val="es-ES"/>
        </w:rPr>
        <w:t xml:space="preserve"> en la puerta de </w:t>
      </w:r>
      <w:r w:rsidRPr="005E0E12">
        <w:rPr>
          <w:rFonts w:ascii="Garamond" w:hAnsi="Garamond"/>
          <w:color w:val="FF00FF"/>
          <w:lang w:val="es-ES"/>
        </w:rPr>
        <w:t>tu sonrisa</w:t>
      </w:r>
    </w:p>
    <w:p w14:paraId="2C9A2441" w14:textId="77777777" w:rsidR="005E0E12" w:rsidRPr="005E0E12" w:rsidRDefault="005E0E12" w:rsidP="005E0E12">
      <w:pPr>
        <w:ind w:firstLine="708"/>
        <w:jc w:val="both"/>
        <w:rPr>
          <w:rFonts w:ascii="Garamond" w:hAnsi="Garamond"/>
          <w:lang w:val="es-ES"/>
        </w:rPr>
      </w:pPr>
      <w:r w:rsidRPr="005E0E12">
        <w:rPr>
          <w:rFonts w:ascii="Garamond" w:hAnsi="Garamond"/>
          <w:lang w:val="es-ES"/>
        </w:rPr>
        <w:t>Con la espada en la mano?</w:t>
      </w:r>
    </w:p>
    <w:p w14:paraId="306DAAB4"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¿Quién </w:t>
      </w:r>
      <w:r w:rsidRPr="005E0E12">
        <w:rPr>
          <w:rFonts w:ascii="Garamond" w:hAnsi="Garamond"/>
          <w:color w:val="0000FF"/>
          <w:lang w:val="es-ES"/>
        </w:rPr>
        <w:t>sembró</w:t>
      </w:r>
      <w:r w:rsidRPr="005E0E12">
        <w:rPr>
          <w:rFonts w:ascii="Garamond" w:hAnsi="Garamond"/>
          <w:lang w:val="es-ES"/>
        </w:rPr>
        <w:t xml:space="preserve"> la </w:t>
      </w:r>
      <w:r w:rsidRPr="005E0E12">
        <w:rPr>
          <w:rFonts w:ascii="Garamond" w:hAnsi="Garamond"/>
          <w:color w:val="00FF00"/>
          <w:lang w:val="es-ES"/>
        </w:rPr>
        <w:t>angustia</w:t>
      </w:r>
      <w:r w:rsidRPr="005E0E12">
        <w:rPr>
          <w:rFonts w:ascii="Garamond" w:hAnsi="Garamond"/>
          <w:lang w:val="es-ES"/>
        </w:rPr>
        <w:t xml:space="preserve"> en las llanuras de tus</w:t>
      </w:r>
    </w:p>
    <w:p w14:paraId="7A3A941A"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          ( ojos como el adorno de un dios?</w:t>
      </w:r>
    </w:p>
    <w:p w14:paraId="3450AC0C"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¿Por qué un día de repente </w:t>
      </w:r>
      <w:r w:rsidRPr="005E0E12">
        <w:rPr>
          <w:rFonts w:ascii="Garamond" w:hAnsi="Garamond"/>
          <w:color w:val="0000FF"/>
          <w:lang w:val="es-ES"/>
        </w:rPr>
        <w:t>sentiste</w:t>
      </w:r>
      <w:r w:rsidRPr="005E0E12">
        <w:rPr>
          <w:rFonts w:ascii="Garamond" w:hAnsi="Garamond"/>
          <w:lang w:val="es-ES"/>
        </w:rPr>
        <w:t xml:space="preserve"> el </w:t>
      </w:r>
      <w:r w:rsidRPr="005E0E12">
        <w:rPr>
          <w:rFonts w:ascii="Garamond" w:hAnsi="Garamond"/>
          <w:color w:val="00FF00"/>
          <w:lang w:val="es-ES"/>
        </w:rPr>
        <w:t>terror</w:t>
      </w:r>
      <w:r w:rsidRPr="005E0E12">
        <w:rPr>
          <w:rFonts w:ascii="Garamond" w:hAnsi="Garamond"/>
          <w:lang w:val="es-ES"/>
        </w:rPr>
        <w:t xml:space="preserve"> de</w:t>
      </w:r>
    </w:p>
    <w:p w14:paraId="15E512EA"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          ser?</w:t>
      </w:r>
    </w:p>
    <w:p w14:paraId="10136A96"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Y esa voz que </w:t>
      </w:r>
      <w:r w:rsidRPr="005E0E12">
        <w:rPr>
          <w:rFonts w:ascii="Garamond" w:hAnsi="Garamond"/>
          <w:color w:val="0000FF"/>
          <w:lang w:val="es-ES"/>
        </w:rPr>
        <w:t>te gritó</w:t>
      </w:r>
      <w:r w:rsidRPr="005E0E12">
        <w:rPr>
          <w:rFonts w:ascii="Garamond" w:hAnsi="Garamond"/>
          <w:lang w:val="es-ES"/>
        </w:rPr>
        <w:t xml:space="preserve"> </w:t>
      </w:r>
      <w:r w:rsidRPr="005E0E12">
        <w:rPr>
          <w:rFonts w:ascii="Garamond" w:hAnsi="Garamond"/>
          <w:color w:val="0000FF"/>
          <w:lang w:val="es-ES"/>
        </w:rPr>
        <w:t>vives</w:t>
      </w:r>
      <w:r w:rsidRPr="005E0E12">
        <w:rPr>
          <w:rFonts w:ascii="Garamond" w:hAnsi="Garamond"/>
          <w:lang w:val="es-ES"/>
        </w:rPr>
        <w:t xml:space="preserve"> y no </w:t>
      </w:r>
      <w:r w:rsidRPr="005E0E12">
        <w:rPr>
          <w:rFonts w:ascii="Garamond" w:hAnsi="Garamond"/>
          <w:color w:val="0000FF"/>
          <w:lang w:val="es-ES"/>
        </w:rPr>
        <w:t>te ves vivir</w:t>
      </w:r>
    </w:p>
    <w:p w14:paraId="53ECAC38"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¿Quién </w:t>
      </w:r>
      <w:r w:rsidRPr="005E0E12">
        <w:rPr>
          <w:rFonts w:ascii="Garamond" w:hAnsi="Garamond"/>
          <w:color w:val="0000FF"/>
          <w:lang w:val="es-ES"/>
        </w:rPr>
        <w:t>hizo converger</w:t>
      </w:r>
      <w:r w:rsidRPr="005E0E12">
        <w:rPr>
          <w:rFonts w:ascii="Garamond" w:hAnsi="Garamond"/>
          <w:lang w:val="es-ES"/>
        </w:rPr>
        <w:t xml:space="preserve"> tus pensamientos al cruce</w:t>
      </w:r>
    </w:p>
    <w:p w14:paraId="3997D53C"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          ( de todos los vientos del </w:t>
      </w:r>
      <w:r w:rsidRPr="005E0E12">
        <w:rPr>
          <w:rFonts w:ascii="Garamond" w:hAnsi="Garamond"/>
          <w:color w:val="00FF00"/>
          <w:lang w:val="es-ES"/>
        </w:rPr>
        <w:t>dolor</w:t>
      </w:r>
      <w:r w:rsidRPr="005E0E12">
        <w:rPr>
          <w:rFonts w:ascii="Garamond" w:hAnsi="Garamond"/>
          <w:lang w:val="es-ES"/>
        </w:rPr>
        <w:t>?</w:t>
      </w:r>
    </w:p>
    <w:p w14:paraId="10DC2010" w14:textId="77777777" w:rsidR="005E0E12" w:rsidRPr="005E0E12" w:rsidRDefault="005E0E12" w:rsidP="005E0E12">
      <w:pPr>
        <w:ind w:firstLine="708"/>
        <w:jc w:val="both"/>
        <w:rPr>
          <w:rFonts w:ascii="Garamond" w:hAnsi="Garamond"/>
          <w:lang w:val="es-ES"/>
        </w:rPr>
      </w:pPr>
      <w:r w:rsidRPr="005E0E12">
        <w:rPr>
          <w:rFonts w:ascii="Garamond" w:hAnsi="Garamond"/>
          <w:color w:val="0000FF"/>
          <w:lang w:val="es-ES"/>
        </w:rPr>
        <w:t>Se rompió</w:t>
      </w:r>
      <w:r w:rsidRPr="005E0E12">
        <w:rPr>
          <w:rFonts w:ascii="Garamond" w:hAnsi="Garamond"/>
          <w:lang w:val="es-ES"/>
        </w:rPr>
        <w:t xml:space="preserve"> </w:t>
      </w:r>
      <w:r w:rsidRPr="005E0E12">
        <w:rPr>
          <w:rFonts w:ascii="Garamond" w:hAnsi="Garamond"/>
          <w:color w:val="FF00FF"/>
          <w:lang w:val="es-ES"/>
        </w:rPr>
        <w:t>el diamante de tus sueños</w:t>
      </w:r>
      <w:r w:rsidRPr="005E0E12">
        <w:rPr>
          <w:rFonts w:ascii="Garamond" w:hAnsi="Garamond"/>
          <w:lang w:val="es-ES"/>
        </w:rPr>
        <w:t xml:space="preserve"> en un mar</w:t>
      </w:r>
    </w:p>
    <w:p w14:paraId="67C6C14E"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          ( de </w:t>
      </w:r>
      <w:r w:rsidRPr="005E0E12">
        <w:rPr>
          <w:rFonts w:ascii="Garamond" w:hAnsi="Garamond"/>
          <w:color w:val="00FF00"/>
          <w:lang w:val="es-ES"/>
        </w:rPr>
        <w:t>estupor</w:t>
      </w:r>
    </w:p>
    <w:p w14:paraId="4EF2AFB7" w14:textId="77777777" w:rsidR="005E0E12" w:rsidRPr="005E0E12" w:rsidRDefault="005E0E12" w:rsidP="005E0E12">
      <w:pPr>
        <w:ind w:firstLine="708"/>
        <w:jc w:val="both"/>
        <w:rPr>
          <w:rFonts w:ascii="Garamond" w:hAnsi="Garamond"/>
          <w:lang w:val="es-ES"/>
        </w:rPr>
      </w:pPr>
      <w:r w:rsidRPr="005E0E12">
        <w:rPr>
          <w:rFonts w:ascii="Garamond" w:hAnsi="Garamond"/>
          <w:color w:val="FF0000"/>
          <w:lang w:val="es-ES"/>
        </w:rPr>
        <w:t>Estás perdido</w:t>
      </w:r>
      <w:r w:rsidRPr="005E0E12">
        <w:rPr>
          <w:rFonts w:ascii="Garamond" w:hAnsi="Garamond"/>
          <w:lang w:val="es-ES"/>
        </w:rPr>
        <w:t xml:space="preserve"> Altazor</w:t>
      </w:r>
    </w:p>
    <w:p w14:paraId="4F4BEC47" w14:textId="77777777" w:rsidR="005E0E12" w:rsidRPr="005E0E12" w:rsidRDefault="005E0E12" w:rsidP="005E0E12">
      <w:pPr>
        <w:ind w:firstLine="708"/>
        <w:jc w:val="both"/>
        <w:rPr>
          <w:rFonts w:ascii="Garamond" w:hAnsi="Garamond"/>
          <w:lang w:val="es-ES"/>
        </w:rPr>
      </w:pPr>
      <w:r w:rsidRPr="005E0E12">
        <w:rPr>
          <w:rFonts w:ascii="Garamond" w:hAnsi="Garamond"/>
          <w:color w:val="FF0000"/>
          <w:lang w:val="es-ES"/>
        </w:rPr>
        <w:t>Solo</w:t>
      </w:r>
      <w:r w:rsidRPr="005E0E12">
        <w:rPr>
          <w:rFonts w:ascii="Garamond" w:hAnsi="Garamond"/>
          <w:lang w:val="es-ES"/>
        </w:rPr>
        <w:t xml:space="preserve"> en medio del universo</w:t>
      </w:r>
    </w:p>
    <w:p w14:paraId="2EB42FBE" w14:textId="77777777" w:rsidR="005E0E12" w:rsidRPr="005E0E12" w:rsidRDefault="005E0E12" w:rsidP="005E0E12">
      <w:pPr>
        <w:ind w:firstLine="708"/>
        <w:jc w:val="both"/>
        <w:rPr>
          <w:rFonts w:ascii="Garamond" w:hAnsi="Garamond"/>
          <w:lang w:val="es-ES"/>
        </w:rPr>
      </w:pPr>
      <w:r w:rsidRPr="005E0E12">
        <w:rPr>
          <w:rFonts w:ascii="Garamond" w:hAnsi="Garamond"/>
          <w:color w:val="FF0000"/>
          <w:lang w:val="es-ES"/>
        </w:rPr>
        <w:t>Solo</w:t>
      </w:r>
      <w:r w:rsidRPr="005E0E12">
        <w:rPr>
          <w:rFonts w:ascii="Garamond" w:hAnsi="Garamond"/>
          <w:lang w:val="es-ES"/>
        </w:rPr>
        <w:t xml:space="preserve"> como una nota que </w:t>
      </w:r>
      <w:r w:rsidRPr="005E0E12">
        <w:rPr>
          <w:rFonts w:ascii="Garamond" w:hAnsi="Garamond"/>
          <w:color w:val="0000FF"/>
          <w:lang w:val="es-ES"/>
        </w:rPr>
        <w:t>florece</w:t>
      </w:r>
      <w:r w:rsidRPr="005E0E12">
        <w:rPr>
          <w:rFonts w:ascii="Garamond" w:hAnsi="Garamond"/>
          <w:lang w:val="es-ES"/>
        </w:rPr>
        <w:t xml:space="preserve"> en las alturas del</w:t>
      </w:r>
    </w:p>
    <w:p w14:paraId="51985E98" w14:textId="77777777" w:rsidR="005E0E12" w:rsidRPr="005E0E12" w:rsidRDefault="005E0E12" w:rsidP="005E0E12">
      <w:pPr>
        <w:ind w:firstLine="708"/>
        <w:jc w:val="both"/>
        <w:rPr>
          <w:rFonts w:ascii="Garamond" w:hAnsi="Garamond"/>
          <w:color w:val="FF0000"/>
          <w:lang w:val="es-ES"/>
        </w:rPr>
      </w:pPr>
      <w:r w:rsidRPr="005E0E12">
        <w:rPr>
          <w:rFonts w:ascii="Garamond" w:hAnsi="Garamond"/>
          <w:lang w:val="es-ES"/>
        </w:rPr>
        <w:t xml:space="preserve">          vacío</w:t>
      </w:r>
    </w:p>
    <w:p w14:paraId="5D71CD80"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No </w:t>
      </w:r>
      <w:r w:rsidRPr="005E0E12">
        <w:rPr>
          <w:rFonts w:ascii="Garamond" w:hAnsi="Garamond"/>
          <w:color w:val="0000FF"/>
          <w:lang w:val="es-ES"/>
        </w:rPr>
        <w:t>hay</w:t>
      </w:r>
      <w:r w:rsidRPr="005E0E12">
        <w:rPr>
          <w:rFonts w:ascii="Garamond" w:hAnsi="Garamond"/>
          <w:lang w:val="es-ES"/>
        </w:rPr>
        <w:t xml:space="preserve"> </w:t>
      </w:r>
      <w:r w:rsidRPr="005E0E12">
        <w:rPr>
          <w:rFonts w:ascii="Garamond" w:hAnsi="Garamond"/>
          <w:color w:val="FF00FF"/>
          <w:lang w:val="es-ES"/>
        </w:rPr>
        <w:t>bien</w:t>
      </w:r>
      <w:r w:rsidRPr="005E0E12">
        <w:rPr>
          <w:rFonts w:ascii="Garamond" w:hAnsi="Garamond"/>
          <w:lang w:val="es-ES"/>
        </w:rPr>
        <w:t xml:space="preserve"> no </w:t>
      </w:r>
      <w:r w:rsidRPr="005E0E12">
        <w:rPr>
          <w:rFonts w:ascii="Garamond" w:hAnsi="Garamond"/>
          <w:color w:val="0000FF"/>
          <w:lang w:val="es-ES"/>
        </w:rPr>
        <w:t>hay</w:t>
      </w:r>
      <w:r w:rsidRPr="005E0E12">
        <w:rPr>
          <w:rFonts w:ascii="Garamond" w:hAnsi="Garamond"/>
          <w:lang w:val="es-ES"/>
        </w:rPr>
        <w:t xml:space="preserve"> mal ni </w:t>
      </w:r>
      <w:r w:rsidRPr="005E0E12">
        <w:rPr>
          <w:rFonts w:ascii="Garamond" w:hAnsi="Garamond"/>
          <w:color w:val="FF00FF"/>
          <w:lang w:val="es-ES"/>
        </w:rPr>
        <w:t xml:space="preserve">verdad </w:t>
      </w:r>
      <w:r w:rsidRPr="005E0E12">
        <w:rPr>
          <w:rFonts w:ascii="Garamond" w:hAnsi="Garamond"/>
          <w:lang w:val="es-ES"/>
        </w:rPr>
        <w:t xml:space="preserve">ni </w:t>
      </w:r>
      <w:r w:rsidRPr="005E0E12">
        <w:rPr>
          <w:rFonts w:ascii="Garamond" w:hAnsi="Garamond"/>
          <w:color w:val="FF00FF"/>
          <w:lang w:val="es-ES"/>
        </w:rPr>
        <w:t>orden</w:t>
      </w:r>
      <w:r w:rsidRPr="005E0E12">
        <w:rPr>
          <w:rFonts w:ascii="Garamond" w:hAnsi="Garamond"/>
          <w:lang w:val="es-ES"/>
        </w:rPr>
        <w:t xml:space="preserve"> ni</w:t>
      </w:r>
    </w:p>
    <w:p w14:paraId="71E590FF" w14:textId="77777777" w:rsidR="005E0E12" w:rsidRPr="005E0E12" w:rsidRDefault="005E0E12" w:rsidP="005E0E12">
      <w:pPr>
        <w:ind w:firstLine="708"/>
        <w:jc w:val="both"/>
        <w:rPr>
          <w:rFonts w:ascii="Garamond" w:hAnsi="Garamond"/>
          <w:lang w:val="es-ES"/>
        </w:rPr>
      </w:pPr>
      <w:r w:rsidRPr="005E0E12">
        <w:rPr>
          <w:rFonts w:ascii="Garamond" w:hAnsi="Garamond"/>
          <w:lang w:val="es-ES"/>
        </w:rPr>
        <w:t xml:space="preserve">          (</w:t>
      </w:r>
      <w:r w:rsidRPr="005E0E12">
        <w:rPr>
          <w:rFonts w:ascii="Garamond" w:hAnsi="Garamond"/>
          <w:color w:val="FF00FF"/>
          <w:lang w:val="es-ES"/>
        </w:rPr>
        <w:t xml:space="preserve"> belleza</w:t>
      </w:r>
    </w:p>
    <w:p w14:paraId="0EF87D40" w14:textId="77777777" w:rsidR="005E0E12" w:rsidRPr="005E0E12" w:rsidRDefault="005E0E12" w:rsidP="005E0E12">
      <w:pPr>
        <w:ind w:firstLine="708"/>
        <w:jc w:val="both"/>
        <w:rPr>
          <w:rFonts w:ascii="Garamond" w:hAnsi="Garamond"/>
          <w:lang w:val="es-ES"/>
        </w:rPr>
      </w:pPr>
    </w:p>
    <w:p w14:paraId="6DE9C867" w14:textId="77777777" w:rsidR="005E0E12" w:rsidRPr="005E0E12" w:rsidRDefault="005E0E12" w:rsidP="005E0E12">
      <w:pPr>
        <w:ind w:firstLine="708"/>
        <w:jc w:val="both"/>
        <w:rPr>
          <w:rFonts w:ascii="Garamond" w:hAnsi="Garamond"/>
          <w:lang w:val="es-ES"/>
        </w:rPr>
      </w:pPr>
      <w:r w:rsidRPr="005E0E12">
        <w:rPr>
          <w:rFonts w:ascii="Garamond" w:hAnsi="Garamond"/>
          <w:lang w:val="es-ES"/>
        </w:rPr>
        <w:t>¿</w:t>
      </w:r>
      <w:r w:rsidRPr="005E0E12">
        <w:rPr>
          <w:rFonts w:ascii="Garamond" w:hAnsi="Garamond"/>
          <w:color w:val="FF0000"/>
          <w:lang w:val="es-ES"/>
        </w:rPr>
        <w:t>En dónde</w:t>
      </w:r>
      <w:r w:rsidRPr="005E0E12">
        <w:rPr>
          <w:rFonts w:ascii="Garamond" w:hAnsi="Garamond"/>
          <w:lang w:val="es-ES"/>
        </w:rPr>
        <w:t xml:space="preserve"> </w:t>
      </w:r>
      <w:r w:rsidRPr="005E0E12">
        <w:rPr>
          <w:rFonts w:ascii="Garamond" w:hAnsi="Garamond"/>
          <w:color w:val="FF0000"/>
          <w:lang w:val="es-ES"/>
        </w:rPr>
        <w:t>estás</w:t>
      </w:r>
      <w:r w:rsidRPr="005E0E12">
        <w:rPr>
          <w:rFonts w:ascii="Garamond" w:hAnsi="Garamond"/>
          <w:lang w:val="es-ES"/>
        </w:rPr>
        <w:t xml:space="preserve"> Altazor?</w:t>
      </w:r>
    </w:p>
    <w:p w14:paraId="387877FA" w14:textId="77777777" w:rsidR="005E0E12" w:rsidRDefault="005E0E12" w:rsidP="004A548B">
      <w:pPr>
        <w:ind w:firstLine="708"/>
        <w:jc w:val="both"/>
        <w:rPr>
          <w:rFonts w:ascii="Garamond" w:hAnsi="Garamond"/>
          <w:lang w:val="es-ES"/>
        </w:rPr>
      </w:pPr>
    </w:p>
    <w:p w14:paraId="78F9B806" w14:textId="77777777" w:rsidR="0008480E" w:rsidRDefault="0008480E" w:rsidP="004A548B">
      <w:pPr>
        <w:ind w:firstLine="708"/>
        <w:jc w:val="both"/>
        <w:rPr>
          <w:rFonts w:ascii="Garamond" w:hAnsi="Garamond"/>
          <w:lang w:val="es-ES"/>
        </w:rPr>
      </w:pPr>
    </w:p>
    <w:p w14:paraId="1F15A728" w14:textId="77777777" w:rsidR="0008480E" w:rsidRDefault="0008480E" w:rsidP="004A548B">
      <w:pPr>
        <w:ind w:firstLine="708"/>
        <w:jc w:val="both"/>
        <w:rPr>
          <w:rFonts w:ascii="Garamond" w:hAnsi="Garamond"/>
          <w:lang w:val="es-ES"/>
        </w:rPr>
      </w:pPr>
    </w:p>
    <w:p w14:paraId="31E1E5D3" w14:textId="77F0EBA6" w:rsidR="009C3F20" w:rsidRPr="005E0E12" w:rsidRDefault="005E0E12" w:rsidP="005E0E12">
      <w:pPr>
        <w:jc w:val="both"/>
        <w:rPr>
          <w:rFonts w:ascii="Garamond" w:hAnsi="Garamond"/>
          <w:b/>
          <w:lang w:val="es-ES"/>
        </w:rPr>
      </w:pPr>
      <w:r>
        <w:rPr>
          <w:rFonts w:ascii="Garamond" w:hAnsi="Garamond"/>
          <w:lang w:val="es-ES"/>
        </w:rPr>
        <w:tab/>
      </w:r>
      <w:r w:rsidRPr="005E0E12">
        <w:rPr>
          <w:rFonts w:ascii="Garamond" w:hAnsi="Garamond"/>
          <w:b/>
          <w:lang w:val="es-ES"/>
        </w:rPr>
        <w:t>Análisis por colores:</w:t>
      </w:r>
    </w:p>
    <w:p w14:paraId="31D29D7F" w14:textId="77777777" w:rsidR="005E0E12" w:rsidRDefault="005E0E12" w:rsidP="005E0E12">
      <w:pPr>
        <w:jc w:val="both"/>
        <w:rPr>
          <w:rFonts w:ascii="Garamond" w:hAnsi="Garamond"/>
          <w:lang w:val="es-ES"/>
        </w:rPr>
      </w:pPr>
    </w:p>
    <w:p w14:paraId="778E17D4" w14:textId="5AF7C127" w:rsidR="00F27BFF" w:rsidRPr="00F27BFF" w:rsidRDefault="00F27BFF" w:rsidP="009C3F20">
      <w:pPr>
        <w:ind w:firstLine="708"/>
        <w:jc w:val="both"/>
        <w:rPr>
          <w:rFonts w:ascii="Garamond" w:hAnsi="Garamond"/>
          <w:color w:val="00FF00"/>
          <w:lang w:val="es-ES"/>
        </w:rPr>
      </w:pPr>
      <w:r>
        <w:rPr>
          <w:rFonts w:ascii="Garamond" w:hAnsi="Garamond"/>
          <w:color w:val="00FF00"/>
          <w:lang w:val="es-ES"/>
        </w:rPr>
        <w:t>Angustia:</w:t>
      </w:r>
      <w:r w:rsidRPr="00F27BFF">
        <w:rPr>
          <w:rFonts w:ascii="Garamond" w:hAnsi="Garamond"/>
          <w:color w:val="00FF00"/>
          <w:lang w:val="es-ES"/>
        </w:rPr>
        <w:t xml:space="preserve"> </w:t>
      </w:r>
      <w:r w:rsidRPr="00F27BFF">
        <w:rPr>
          <w:rFonts w:ascii="Garamond" w:hAnsi="Garamond"/>
          <w:lang w:val="es-ES"/>
        </w:rPr>
        <w:t>las palabras asociadas a la idea de angustia o dolor se repiten dando la idea que estos sentimientos representan el estado emocional actual de Altazor, un estado que no era así antes, pero que ahora producto de la intervención de un tercero que desconocemos y por el cual se pregunta constantemente en el poema</w:t>
      </w:r>
      <w:r>
        <w:rPr>
          <w:rFonts w:ascii="Garamond" w:hAnsi="Garamond"/>
          <w:color w:val="00FF00"/>
          <w:lang w:val="es-ES"/>
        </w:rPr>
        <w:t xml:space="preserve"> </w:t>
      </w:r>
    </w:p>
    <w:p w14:paraId="6D449CE4" w14:textId="37520796" w:rsidR="009C3F20" w:rsidRDefault="009C3F20" w:rsidP="009C3F20">
      <w:pPr>
        <w:ind w:firstLine="708"/>
        <w:jc w:val="both"/>
        <w:rPr>
          <w:rFonts w:ascii="Garamond" w:hAnsi="Garamond"/>
          <w:color w:val="3366FF"/>
          <w:lang w:val="es-ES"/>
        </w:rPr>
      </w:pPr>
      <w:r w:rsidRPr="00F27BFF">
        <w:rPr>
          <w:rFonts w:ascii="Garamond" w:hAnsi="Garamond"/>
          <w:color w:val="3366FF"/>
          <w:u w:val="single"/>
          <w:lang w:val="es-ES"/>
        </w:rPr>
        <w:t>Verbos</w:t>
      </w:r>
      <w:r w:rsidR="00D53154" w:rsidRPr="00F27BFF">
        <w:rPr>
          <w:rFonts w:ascii="Garamond" w:hAnsi="Garamond"/>
          <w:color w:val="3366FF"/>
          <w:u w:val="single"/>
          <w:lang w:val="es-ES"/>
        </w:rPr>
        <w:t>:</w:t>
      </w:r>
      <w:r w:rsidR="00D53154">
        <w:rPr>
          <w:rFonts w:ascii="Garamond" w:hAnsi="Garamond"/>
          <w:color w:val="3366FF"/>
          <w:lang w:val="es-ES"/>
        </w:rPr>
        <w:t xml:space="preserve"> </w:t>
      </w:r>
      <w:r w:rsidR="00D53154" w:rsidRPr="00F27BFF">
        <w:rPr>
          <w:rFonts w:ascii="Garamond" w:hAnsi="Garamond"/>
          <w:lang w:val="es-ES"/>
        </w:rPr>
        <w:t xml:space="preserve">En este caso destacamos tanto los verbos como algunos pronombres átonos asociados. Si te fijas,  aunque el hablante se </w:t>
      </w:r>
      <w:r w:rsidR="0008480E" w:rsidRPr="00F27BFF">
        <w:rPr>
          <w:rFonts w:ascii="Garamond" w:hAnsi="Garamond"/>
          <w:lang w:val="es-ES"/>
        </w:rPr>
        <w:t>dirige</w:t>
      </w:r>
      <w:r w:rsidR="00D53154" w:rsidRPr="00F27BFF">
        <w:rPr>
          <w:rFonts w:ascii="Garamond" w:hAnsi="Garamond"/>
          <w:lang w:val="es-ES"/>
        </w:rPr>
        <w:t xml:space="preserve"> a Altazor no es este quien realiza la acción descrita por los verbos, sino que es quien recibe las consecuencias de las acciones realizadas por un tercero, las que tienen consecuencias negativas en Altazor que lo dejan en el estado de angustia que se describe en el poema.</w:t>
      </w:r>
    </w:p>
    <w:p w14:paraId="1EE15F8E" w14:textId="07551FBE" w:rsidR="00D53154" w:rsidRPr="00F27BFF" w:rsidRDefault="00D53154" w:rsidP="009C3F20">
      <w:pPr>
        <w:ind w:firstLine="708"/>
        <w:jc w:val="both"/>
        <w:rPr>
          <w:rFonts w:ascii="Garamond" w:hAnsi="Garamond"/>
          <w:lang w:val="es-ES"/>
        </w:rPr>
      </w:pPr>
      <w:r w:rsidRPr="00F27BFF">
        <w:rPr>
          <w:rFonts w:ascii="Garamond" w:hAnsi="Garamond"/>
          <w:color w:val="FF00FF"/>
          <w:u w:val="single"/>
          <w:lang w:val="es-ES"/>
        </w:rPr>
        <w:t>Elementos positivos:</w:t>
      </w:r>
      <w:r>
        <w:rPr>
          <w:rFonts w:ascii="Garamond" w:hAnsi="Garamond"/>
          <w:color w:val="FF00FF"/>
          <w:lang w:val="es-ES"/>
        </w:rPr>
        <w:t xml:space="preserve"> </w:t>
      </w:r>
      <w:r w:rsidRPr="00F27BFF">
        <w:rPr>
          <w:rFonts w:ascii="Garamond" w:hAnsi="Garamond"/>
          <w:lang w:val="es-ES"/>
        </w:rPr>
        <w:t>la serie de elementos positivos nombrados en el poema (serenidad, sueños, bien, verdad, orden, etc.) han sido arrebatados a Altazor y ya no existen en la realidad que experimenta en el poema.</w:t>
      </w:r>
    </w:p>
    <w:p w14:paraId="3C0C986E" w14:textId="15D32B59" w:rsidR="00F27BFF" w:rsidRDefault="00F27BFF" w:rsidP="00F27BFF">
      <w:pPr>
        <w:ind w:firstLine="708"/>
        <w:jc w:val="both"/>
        <w:rPr>
          <w:rFonts w:ascii="Garamond" w:hAnsi="Garamond"/>
          <w:lang w:val="es-ES"/>
        </w:rPr>
      </w:pPr>
      <w:r w:rsidRPr="00F27BFF">
        <w:rPr>
          <w:rFonts w:ascii="Garamond" w:hAnsi="Garamond"/>
          <w:color w:val="FF0000"/>
          <w:u w:val="single"/>
          <w:lang w:val="es-ES"/>
        </w:rPr>
        <w:t>Soledad:</w:t>
      </w:r>
      <w:r>
        <w:rPr>
          <w:rFonts w:ascii="Garamond" w:hAnsi="Garamond"/>
          <w:color w:val="FF0000"/>
          <w:lang w:val="es-ES"/>
        </w:rPr>
        <w:t xml:space="preserve"> </w:t>
      </w:r>
      <w:r w:rsidRPr="00F27BFF">
        <w:rPr>
          <w:rFonts w:ascii="Garamond" w:hAnsi="Garamond"/>
          <w:lang w:val="es-ES"/>
        </w:rPr>
        <w:t>Esta idea se reitera al final del poema, ya que es la actual realidad que vive Altazor y de la que el hablante busca que tome consciencia, lo que podemos evidenciar en la constante repetición de esto</w:t>
      </w:r>
      <w:r w:rsidR="0008480E">
        <w:rPr>
          <w:rFonts w:ascii="Garamond" w:hAnsi="Garamond"/>
          <w:lang w:val="es-ES"/>
        </w:rPr>
        <w:t>, lo cual</w:t>
      </w:r>
      <w:r w:rsidRPr="00F27BFF">
        <w:rPr>
          <w:rFonts w:ascii="Garamond" w:hAnsi="Garamond"/>
          <w:lang w:val="es-ES"/>
        </w:rPr>
        <w:t xml:space="preserve"> concluye con la pregunta que interpela al personaje.</w:t>
      </w:r>
    </w:p>
    <w:p w14:paraId="6DB9E4A9" w14:textId="77777777" w:rsidR="00F27BFF" w:rsidRDefault="00F27BFF" w:rsidP="00F27BFF">
      <w:pPr>
        <w:ind w:firstLine="708"/>
        <w:jc w:val="both"/>
        <w:rPr>
          <w:rFonts w:ascii="Garamond" w:hAnsi="Garamond"/>
          <w:color w:val="FF0000"/>
          <w:lang w:val="es-ES"/>
        </w:rPr>
      </w:pPr>
    </w:p>
    <w:p w14:paraId="2B537718" w14:textId="70BF96F4" w:rsidR="00F27BFF" w:rsidRDefault="005E0E12" w:rsidP="009C3F20">
      <w:pPr>
        <w:ind w:firstLine="708"/>
        <w:jc w:val="both"/>
        <w:rPr>
          <w:rFonts w:ascii="Garamond" w:hAnsi="Garamond"/>
          <w:b/>
          <w:lang w:val="es-ES"/>
        </w:rPr>
      </w:pPr>
      <w:r>
        <w:rPr>
          <w:rFonts w:ascii="Garamond" w:hAnsi="Garamond"/>
          <w:b/>
          <w:lang w:val="es-ES"/>
        </w:rPr>
        <w:t>Interpretación del poema:</w:t>
      </w:r>
    </w:p>
    <w:p w14:paraId="6734D440" w14:textId="77777777" w:rsidR="005E0E12" w:rsidRDefault="005E0E12" w:rsidP="009C3F20">
      <w:pPr>
        <w:ind w:firstLine="708"/>
        <w:jc w:val="both"/>
        <w:rPr>
          <w:rFonts w:ascii="Garamond" w:hAnsi="Garamond"/>
          <w:b/>
          <w:lang w:val="es-ES"/>
        </w:rPr>
      </w:pPr>
    </w:p>
    <w:p w14:paraId="5D64CA1E" w14:textId="6132B9E4" w:rsidR="00AF44C6" w:rsidRDefault="005E0E12" w:rsidP="009C3F20">
      <w:pPr>
        <w:ind w:firstLine="708"/>
        <w:jc w:val="both"/>
        <w:rPr>
          <w:rFonts w:ascii="Garamond" w:hAnsi="Garamond"/>
          <w:lang w:val="es-ES"/>
        </w:rPr>
      </w:pPr>
      <w:r>
        <w:rPr>
          <w:rFonts w:ascii="Garamond" w:hAnsi="Garamond"/>
          <w:lang w:val="es-ES"/>
        </w:rPr>
        <w:t>Altazor es un ser que se encuentra en una crisis existencial producto de un factor externo que ejerce sobre él un quiebre en su existencia,  rompiendo c</w:t>
      </w:r>
      <w:r w:rsidR="00AF44C6">
        <w:rPr>
          <w:rFonts w:ascii="Garamond" w:hAnsi="Garamond"/>
          <w:lang w:val="es-ES"/>
        </w:rPr>
        <w:t xml:space="preserve">on las certezas e inocencia primera para dar paso al cuestionamiento de sí mismo, de su lugar en el mundo y lo que da sustento a este. El hablante lírico busca la toma de consciencia </w:t>
      </w:r>
      <w:r w:rsidR="0008480E">
        <w:rPr>
          <w:rFonts w:ascii="Garamond" w:hAnsi="Garamond"/>
          <w:lang w:val="es-ES"/>
        </w:rPr>
        <w:t xml:space="preserve">por parte </w:t>
      </w:r>
      <w:r w:rsidR="00AF44C6">
        <w:rPr>
          <w:rFonts w:ascii="Garamond" w:hAnsi="Garamond"/>
          <w:lang w:val="es-ES"/>
        </w:rPr>
        <w:t>de Altazor respecto de su situación actual y de sí mismo. Podríamos incluso a partir de los versos que apelan a la “primera serenidad” identificar la situación del personaje con la crisis de identidad propia del término de la niñez y que da paso a la adultez, la cual conlleva a un cuestionamiento de sí mismo y de las verdades pre establecidas.</w:t>
      </w:r>
    </w:p>
    <w:p w14:paraId="6F491294" w14:textId="77777777" w:rsidR="00AF44C6" w:rsidRDefault="00AF44C6" w:rsidP="009C3F20">
      <w:pPr>
        <w:ind w:firstLine="708"/>
        <w:jc w:val="both"/>
        <w:rPr>
          <w:rFonts w:ascii="Garamond" w:hAnsi="Garamond"/>
          <w:lang w:val="es-ES"/>
        </w:rPr>
      </w:pPr>
    </w:p>
    <w:p w14:paraId="010F0A94" w14:textId="3959F710" w:rsidR="005E0E12" w:rsidRDefault="00AF44C6" w:rsidP="00AF44C6">
      <w:pPr>
        <w:pBdr>
          <w:bottom w:val="single" w:sz="4" w:space="1" w:color="auto"/>
        </w:pBdr>
        <w:ind w:firstLine="708"/>
        <w:jc w:val="both"/>
        <w:rPr>
          <w:rFonts w:ascii="Garamond" w:hAnsi="Garamond"/>
          <w:lang w:val="es-ES"/>
        </w:rPr>
      </w:pPr>
      <w:r>
        <w:rPr>
          <w:rFonts w:ascii="Garamond" w:hAnsi="Garamond"/>
          <w:lang w:val="es-ES"/>
        </w:rPr>
        <w:t>Es necesario recordar que podemos realizar distintas interpretaciones de un texto literario, pero para que estas sean válidas y no caigan en la sobre interpretación, es necesario que se sustenten en marcas textuales, es decir, en palabras, frases o fragmentos que sirvan de evidencia o respaldo para nuestra interpretación.</w:t>
      </w:r>
      <w:r w:rsidR="0008480E">
        <w:rPr>
          <w:rFonts w:ascii="Garamond" w:hAnsi="Garamond"/>
          <w:lang w:val="es-ES"/>
        </w:rPr>
        <w:t xml:space="preserve"> Aquí se encuentra la utilidad de esta estrategia que te proponemos, ya que nos permite encontrar en la repetición esas marcas textuales que dan sustento a la interpretación.</w:t>
      </w:r>
    </w:p>
    <w:p w14:paraId="25575889" w14:textId="77777777" w:rsidR="00CB6C64" w:rsidRDefault="00CB6C64" w:rsidP="00AF44C6">
      <w:pPr>
        <w:pBdr>
          <w:bottom w:val="single" w:sz="4" w:space="1" w:color="auto"/>
        </w:pBdr>
        <w:ind w:firstLine="708"/>
        <w:jc w:val="both"/>
        <w:rPr>
          <w:rFonts w:ascii="Garamond" w:hAnsi="Garamond"/>
          <w:lang w:val="es-ES"/>
        </w:rPr>
      </w:pPr>
    </w:p>
    <w:p w14:paraId="5FD523CE" w14:textId="77777777" w:rsidR="00CB6C64" w:rsidRDefault="00CB6C64" w:rsidP="00CB6C64">
      <w:pPr>
        <w:rPr>
          <w:rFonts w:ascii="Garamond" w:hAnsi="Garamond"/>
          <w:lang w:val="es-ES"/>
        </w:rPr>
      </w:pPr>
      <w:r>
        <w:rPr>
          <w:rFonts w:ascii="Garamond" w:hAnsi="Garamond"/>
          <w:lang w:val="es-ES"/>
        </w:rPr>
        <w:t>Te invitamos a visitar los siguientes enlaces que complementan lo visto hasta ahora en nuestra en esta guía:</w:t>
      </w:r>
    </w:p>
    <w:p w14:paraId="09C6C76B" w14:textId="0ECB77C5" w:rsidR="00CB6C64" w:rsidRPr="00C82A84" w:rsidRDefault="00CB6C64" w:rsidP="00CB6C64">
      <w:pPr>
        <w:rPr>
          <w:rFonts w:ascii="Times" w:eastAsia="Times New Roman" w:hAnsi="Times" w:cs="Times New Roman"/>
          <w:sz w:val="20"/>
          <w:szCs w:val="20"/>
        </w:rPr>
      </w:pPr>
      <w:r>
        <w:rPr>
          <w:rFonts w:ascii="Garamond" w:hAnsi="Garamond"/>
          <w:lang w:val="es-ES"/>
        </w:rPr>
        <w:t xml:space="preserve"> </w:t>
      </w:r>
      <w:hyperlink r:id="rId13" w:history="1">
        <w:r w:rsidRPr="00C82A84">
          <w:rPr>
            <w:rFonts w:ascii="Times" w:eastAsia="Times New Roman" w:hAnsi="Times" w:cs="Times New Roman"/>
            <w:color w:val="0000FF"/>
            <w:sz w:val="20"/>
            <w:szCs w:val="20"/>
            <w:u w:val="single"/>
          </w:rPr>
          <w:t>https://es.wikihow.com/analizar-un-poema</w:t>
        </w:r>
      </w:hyperlink>
    </w:p>
    <w:p w14:paraId="29DD12F6" w14:textId="77777777" w:rsidR="00CB6C64" w:rsidRDefault="00CB6C64" w:rsidP="00CB6C64"/>
    <w:p w14:paraId="212D3EF6" w14:textId="77777777" w:rsidR="00CB6C64" w:rsidRPr="00864708" w:rsidRDefault="00F92D15" w:rsidP="00CB6C64">
      <w:pPr>
        <w:rPr>
          <w:rFonts w:ascii="Times" w:eastAsia="Times New Roman" w:hAnsi="Times" w:cs="Times New Roman"/>
          <w:sz w:val="20"/>
          <w:szCs w:val="20"/>
        </w:rPr>
      </w:pPr>
      <w:hyperlink r:id="rId14" w:history="1">
        <w:r w:rsidR="00CB6C64" w:rsidRPr="00864708">
          <w:rPr>
            <w:rFonts w:ascii="Times" w:eastAsia="Times New Roman" w:hAnsi="Times" w:cs="Times New Roman"/>
            <w:color w:val="0000FF"/>
            <w:sz w:val="20"/>
            <w:szCs w:val="20"/>
            <w:u w:val="single"/>
          </w:rPr>
          <w:t>https://www.youtube.com/watch?v=LydJNXfYvf0</w:t>
        </w:r>
      </w:hyperlink>
    </w:p>
    <w:p w14:paraId="22EC35F2" w14:textId="347BBB22" w:rsidR="00CB6C64" w:rsidRDefault="00CB6C64" w:rsidP="00AF44C6">
      <w:pPr>
        <w:pBdr>
          <w:bottom w:val="single" w:sz="4" w:space="1" w:color="auto"/>
        </w:pBdr>
        <w:ind w:firstLine="708"/>
        <w:jc w:val="both"/>
        <w:rPr>
          <w:rFonts w:ascii="Garamond" w:hAnsi="Garamond"/>
          <w:lang w:val="es-ES"/>
        </w:rPr>
      </w:pPr>
    </w:p>
    <w:p w14:paraId="506C90EC" w14:textId="77777777" w:rsidR="00AF44C6" w:rsidRDefault="00AF44C6" w:rsidP="00AF44C6">
      <w:pPr>
        <w:pBdr>
          <w:bottom w:val="single" w:sz="4" w:space="1" w:color="auto"/>
        </w:pBdr>
        <w:ind w:firstLine="708"/>
        <w:jc w:val="both"/>
        <w:rPr>
          <w:rFonts w:ascii="Garamond" w:hAnsi="Garamond"/>
          <w:lang w:val="es-ES"/>
        </w:rPr>
      </w:pPr>
    </w:p>
    <w:p w14:paraId="612E8336" w14:textId="6129CF61" w:rsidR="00AF44C6" w:rsidRPr="0060486B" w:rsidRDefault="00AF44C6" w:rsidP="00AF44C6">
      <w:pPr>
        <w:pStyle w:val="Ttulo2"/>
        <w:rPr>
          <w:rFonts w:ascii="Garamond" w:hAnsi="Garamond"/>
          <w:color w:val="auto"/>
          <w:lang w:val="es-ES"/>
        </w:rPr>
      </w:pPr>
      <w:r w:rsidRPr="0060486B">
        <w:rPr>
          <w:rFonts w:ascii="Garamond" w:hAnsi="Garamond"/>
          <w:color w:val="auto"/>
          <w:lang w:val="es-ES"/>
        </w:rPr>
        <w:t>Actividad.</w:t>
      </w:r>
    </w:p>
    <w:p w14:paraId="7000938F" w14:textId="77777777" w:rsidR="00AF44C6" w:rsidRPr="0060486B" w:rsidRDefault="00AF44C6" w:rsidP="00AF44C6">
      <w:pPr>
        <w:rPr>
          <w:rFonts w:ascii="Garamond" w:hAnsi="Garamond"/>
        </w:rPr>
      </w:pPr>
    </w:p>
    <w:p w14:paraId="70A1C995" w14:textId="01980771" w:rsidR="0060486B" w:rsidRPr="0060486B" w:rsidRDefault="0060486B" w:rsidP="00AF44C6">
      <w:pPr>
        <w:rPr>
          <w:rFonts w:ascii="Garamond" w:hAnsi="Garamond"/>
        </w:rPr>
      </w:pPr>
      <w:r w:rsidRPr="0060486B">
        <w:rPr>
          <w:rFonts w:ascii="Garamond" w:hAnsi="Garamond"/>
        </w:rPr>
        <w:t>Lee atentamente el siguiente poema, aplica algunas de las estrategias propuestas para su análisis y, luego, responde a las preguntas que aparecen a continuación.</w:t>
      </w:r>
    </w:p>
    <w:p w14:paraId="40621EFE" w14:textId="77777777" w:rsidR="0060486B" w:rsidRPr="0060486B" w:rsidRDefault="0060486B" w:rsidP="00AF44C6">
      <w:pPr>
        <w:rPr>
          <w:rFonts w:ascii="Garamond" w:hAnsi="Garamond"/>
        </w:rPr>
      </w:pPr>
    </w:p>
    <w:p w14:paraId="79740170" w14:textId="77777777" w:rsidR="0060486B" w:rsidRPr="0060486B" w:rsidRDefault="0060486B" w:rsidP="0060486B">
      <w:pPr>
        <w:jc w:val="center"/>
        <w:rPr>
          <w:rFonts w:ascii="Garamond" w:hAnsi="Garamond"/>
          <w:b/>
        </w:rPr>
      </w:pPr>
      <w:r w:rsidRPr="0060486B">
        <w:rPr>
          <w:rFonts w:ascii="Garamond" w:hAnsi="Garamond"/>
          <w:b/>
        </w:rPr>
        <w:t>Los sonetos de la muerte</w:t>
      </w:r>
    </w:p>
    <w:p w14:paraId="1EA5430C" w14:textId="77777777" w:rsidR="0060486B" w:rsidRPr="0060486B" w:rsidRDefault="0060486B" w:rsidP="0060486B">
      <w:pPr>
        <w:rPr>
          <w:rFonts w:ascii="Garamond" w:hAnsi="Garamond"/>
        </w:rPr>
      </w:pPr>
      <w:r w:rsidRPr="0060486B">
        <w:rPr>
          <w:rFonts w:ascii="Garamond" w:hAnsi="Garamond"/>
        </w:rPr>
        <w:t>I</w:t>
      </w:r>
    </w:p>
    <w:p w14:paraId="4509D6FC" w14:textId="77777777" w:rsidR="0060486B" w:rsidRPr="0060486B" w:rsidRDefault="0060486B" w:rsidP="0060486B">
      <w:pPr>
        <w:rPr>
          <w:rFonts w:ascii="Garamond" w:hAnsi="Garamond"/>
        </w:rPr>
      </w:pPr>
      <w:r w:rsidRPr="0060486B">
        <w:rPr>
          <w:rFonts w:ascii="Garamond" w:hAnsi="Garamond"/>
        </w:rPr>
        <w:t>Del nicho helado en que los hombres te pusieron,</w:t>
      </w:r>
    </w:p>
    <w:p w14:paraId="25896128" w14:textId="77777777" w:rsidR="0060486B" w:rsidRPr="0060486B" w:rsidRDefault="0060486B" w:rsidP="0060486B">
      <w:pPr>
        <w:rPr>
          <w:rFonts w:ascii="Garamond" w:hAnsi="Garamond"/>
        </w:rPr>
      </w:pPr>
      <w:r w:rsidRPr="0060486B">
        <w:rPr>
          <w:rFonts w:ascii="Garamond" w:hAnsi="Garamond"/>
        </w:rPr>
        <w:t>te bajaré a la tierra humilde y soleada.</w:t>
      </w:r>
    </w:p>
    <w:p w14:paraId="22610CAE" w14:textId="77777777" w:rsidR="0060486B" w:rsidRPr="0060486B" w:rsidRDefault="0060486B" w:rsidP="0060486B">
      <w:pPr>
        <w:rPr>
          <w:rFonts w:ascii="Garamond" w:hAnsi="Garamond"/>
        </w:rPr>
      </w:pPr>
      <w:r w:rsidRPr="0060486B">
        <w:rPr>
          <w:rFonts w:ascii="Garamond" w:hAnsi="Garamond"/>
        </w:rPr>
        <w:t>Que he de dormirme en ella los hombres no supieron,</w:t>
      </w:r>
    </w:p>
    <w:p w14:paraId="00303E31" w14:textId="77777777" w:rsidR="0060486B" w:rsidRPr="0060486B" w:rsidRDefault="0060486B" w:rsidP="0060486B">
      <w:pPr>
        <w:rPr>
          <w:rFonts w:ascii="Garamond" w:hAnsi="Garamond"/>
        </w:rPr>
      </w:pPr>
      <w:r w:rsidRPr="0060486B">
        <w:rPr>
          <w:rFonts w:ascii="Garamond" w:hAnsi="Garamond"/>
        </w:rPr>
        <w:t>y que hemos de soñar sobre la misma almohada.</w:t>
      </w:r>
    </w:p>
    <w:p w14:paraId="55CE7C25" w14:textId="77777777" w:rsidR="0060486B" w:rsidRPr="0060486B" w:rsidRDefault="0060486B" w:rsidP="0060486B">
      <w:pPr>
        <w:rPr>
          <w:rFonts w:ascii="Garamond" w:hAnsi="Garamond"/>
        </w:rPr>
      </w:pPr>
      <w:r w:rsidRPr="0060486B">
        <w:rPr>
          <w:rFonts w:ascii="Garamond" w:hAnsi="Garamond"/>
        </w:rPr>
        <w:t>Te acostaré en la tierra soleada con una</w:t>
      </w:r>
    </w:p>
    <w:p w14:paraId="6D7D86EF" w14:textId="77777777" w:rsidR="0060486B" w:rsidRPr="0060486B" w:rsidRDefault="0060486B" w:rsidP="0060486B">
      <w:pPr>
        <w:rPr>
          <w:rFonts w:ascii="Garamond" w:hAnsi="Garamond"/>
        </w:rPr>
      </w:pPr>
      <w:r w:rsidRPr="0060486B">
        <w:rPr>
          <w:rFonts w:ascii="Garamond" w:hAnsi="Garamond"/>
        </w:rPr>
        <w:t>dulcedumbre de madre para el hijo dormido,</w:t>
      </w:r>
    </w:p>
    <w:p w14:paraId="03AE71D8" w14:textId="77777777" w:rsidR="0060486B" w:rsidRPr="0060486B" w:rsidRDefault="0060486B" w:rsidP="0060486B">
      <w:pPr>
        <w:rPr>
          <w:rFonts w:ascii="Garamond" w:hAnsi="Garamond"/>
        </w:rPr>
      </w:pPr>
      <w:r w:rsidRPr="0060486B">
        <w:rPr>
          <w:rFonts w:ascii="Garamond" w:hAnsi="Garamond"/>
        </w:rPr>
        <w:t>y la tierra ha de hacerse suavidades de cuna</w:t>
      </w:r>
    </w:p>
    <w:p w14:paraId="5652180D" w14:textId="77777777" w:rsidR="0060486B" w:rsidRPr="0060486B" w:rsidRDefault="0060486B" w:rsidP="0060486B">
      <w:pPr>
        <w:rPr>
          <w:rFonts w:ascii="Garamond" w:hAnsi="Garamond"/>
        </w:rPr>
      </w:pPr>
      <w:r w:rsidRPr="0060486B">
        <w:rPr>
          <w:rFonts w:ascii="Garamond" w:hAnsi="Garamond"/>
        </w:rPr>
        <w:t>al recibir tu cuerpo de niño dolorido.</w:t>
      </w:r>
    </w:p>
    <w:p w14:paraId="2671877C" w14:textId="77777777" w:rsidR="0060486B" w:rsidRPr="0060486B" w:rsidRDefault="0060486B" w:rsidP="0060486B">
      <w:pPr>
        <w:rPr>
          <w:rFonts w:ascii="Garamond" w:hAnsi="Garamond"/>
        </w:rPr>
      </w:pPr>
      <w:r w:rsidRPr="0060486B">
        <w:rPr>
          <w:rFonts w:ascii="Garamond" w:hAnsi="Garamond"/>
        </w:rPr>
        <w:t>Luego iré espolvoreando tierra y polvo de rosas,</w:t>
      </w:r>
    </w:p>
    <w:p w14:paraId="6C6774F0" w14:textId="77777777" w:rsidR="0060486B" w:rsidRPr="0060486B" w:rsidRDefault="0060486B" w:rsidP="0060486B">
      <w:pPr>
        <w:rPr>
          <w:rFonts w:ascii="Garamond" w:hAnsi="Garamond"/>
        </w:rPr>
      </w:pPr>
      <w:r w:rsidRPr="0060486B">
        <w:rPr>
          <w:rFonts w:ascii="Garamond" w:hAnsi="Garamond"/>
        </w:rPr>
        <w:t>y en la azulada y leve polvareda de luna,</w:t>
      </w:r>
    </w:p>
    <w:p w14:paraId="57FE13AC" w14:textId="77777777" w:rsidR="0060486B" w:rsidRPr="0060486B" w:rsidRDefault="0060486B" w:rsidP="0060486B">
      <w:pPr>
        <w:rPr>
          <w:rFonts w:ascii="Garamond" w:hAnsi="Garamond"/>
        </w:rPr>
      </w:pPr>
      <w:r w:rsidRPr="0060486B">
        <w:rPr>
          <w:rFonts w:ascii="Garamond" w:hAnsi="Garamond"/>
        </w:rPr>
        <w:t>los despojos livianos irán quedando presos.</w:t>
      </w:r>
    </w:p>
    <w:p w14:paraId="49458A52" w14:textId="77777777" w:rsidR="0060486B" w:rsidRPr="0060486B" w:rsidRDefault="0060486B" w:rsidP="0060486B">
      <w:pPr>
        <w:rPr>
          <w:rFonts w:ascii="Garamond" w:hAnsi="Garamond"/>
        </w:rPr>
      </w:pPr>
      <w:r w:rsidRPr="0060486B">
        <w:rPr>
          <w:rFonts w:ascii="Garamond" w:hAnsi="Garamond"/>
        </w:rPr>
        <w:t>Me alejaré cantando mis venganzas hermosas,</w:t>
      </w:r>
    </w:p>
    <w:p w14:paraId="0BD847A8" w14:textId="77777777" w:rsidR="0060486B" w:rsidRPr="0060486B" w:rsidRDefault="0060486B" w:rsidP="0060486B">
      <w:pPr>
        <w:rPr>
          <w:rFonts w:ascii="Garamond" w:hAnsi="Garamond"/>
        </w:rPr>
      </w:pPr>
      <w:r w:rsidRPr="0060486B">
        <w:rPr>
          <w:rFonts w:ascii="Garamond" w:hAnsi="Garamond"/>
        </w:rPr>
        <w:t>¡porque a ese hondor recóndito la mano de ninguna</w:t>
      </w:r>
    </w:p>
    <w:p w14:paraId="03419FAC" w14:textId="77777777" w:rsidR="0060486B" w:rsidRDefault="0060486B" w:rsidP="0060486B">
      <w:pPr>
        <w:rPr>
          <w:rFonts w:ascii="Garamond" w:hAnsi="Garamond"/>
        </w:rPr>
      </w:pPr>
      <w:r w:rsidRPr="0060486B">
        <w:rPr>
          <w:rFonts w:ascii="Garamond" w:hAnsi="Garamond"/>
        </w:rPr>
        <w:t>bajará a disputarme tu puñado de huesos!</w:t>
      </w:r>
    </w:p>
    <w:p w14:paraId="4B67F867" w14:textId="77777777" w:rsidR="0008480E" w:rsidRDefault="0008480E" w:rsidP="0060486B">
      <w:pPr>
        <w:rPr>
          <w:rFonts w:ascii="Garamond" w:hAnsi="Garamond"/>
        </w:rPr>
      </w:pPr>
    </w:p>
    <w:p w14:paraId="6EB16E38" w14:textId="77777777" w:rsidR="0008480E" w:rsidRPr="0060486B" w:rsidRDefault="0008480E" w:rsidP="0060486B">
      <w:pPr>
        <w:rPr>
          <w:rFonts w:ascii="Garamond" w:hAnsi="Garamond"/>
        </w:rPr>
      </w:pPr>
    </w:p>
    <w:p w14:paraId="07974056" w14:textId="77777777" w:rsidR="0060486B" w:rsidRPr="0060486B" w:rsidRDefault="0060486B" w:rsidP="0060486B">
      <w:pPr>
        <w:rPr>
          <w:rFonts w:ascii="Garamond" w:hAnsi="Garamond"/>
        </w:rPr>
      </w:pPr>
      <w:r w:rsidRPr="0060486B">
        <w:rPr>
          <w:rFonts w:ascii="Garamond" w:hAnsi="Garamond"/>
        </w:rPr>
        <w:t>II</w:t>
      </w:r>
    </w:p>
    <w:p w14:paraId="508BD539" w14:textId="77777777" w:rsidR="0060486B" w:rsidRPr="0060486B" w:rsidRDefault="0060486B" w:rsidP="0060486B">
      <w:pPr>
        <w:rPr>
          <w:rFonts w:ascii="Garamond" w:hAnsi="Garamond"/>
        </w:rPr>
      </w:pPr>
      <w:r w:rsidRPr="0060486B">
        <w:rPr>
          <w:rFonts w:ascii="Garamond" w:hAnsi="Garamond"/>
        </w:rPr>
        <w:t>Este largo cansancio se hará mayor un día,</w:t>
      </w:r>
    </w:p>
    <w:p w14:paraId="1F7FBC19" w14:textId="77777777" w:rsidR="0060486B" w:rsidRPr="0060486B" w:rsidRDefault="0060486B" w:rsidP="0060486B">
      <w:pPr>
        <w:rPr>
          <w:rFonts w:ascii="Garamond" w:hAnsi="Garamond"/>
        </w:rPr>
      </w:pPr>
      <w:r w:rsidRPr="0060486B">
        <w:rPr>
          <w:rFonts w:ascii="Garamond" w:hAnsi="Garamond"/>
        </w:rPr>
        <w:t>y el alma dirá al cuerpo que no quiere seguir</w:t>
      </w:r>
    </w:p>
    <w:p w14:paraId="025FD1D2" w14:textId="77777777" w:rsidR="0060486B" w:rsidRPr="0060486B" w:rsidRDefault="0060486B" w:rsidP="0060486B">
      <w:pPr>
        <w:rPr>
          <w:rFonts w:ascii="Garamond" w:hAnsi="Garamond"/>
        </w:rPr>
      </w:pPr>
      <w:r w:rsidRPr="0060486B">
        <w:rPr>
          <w:rFonts w:ascii="Garamond" w:hAnsi="Garamond"/>
        </w:rPr>
        <w:t>arrastrando su masa por la rosada vía,</w:t>
      </w:r>
    </w:p>
    <w:p w14:paraId="31010463" w14:textId="77777777" w:rsidR="0060486B" w:rsidRPr="0060486B" w:rsidRDefault="0060486B" w:rsidP="0060486B">
      <w:pPr>
        <w:rPr>
          <w:rFonts w:ascii="Garamond" w:hAnsi="Garamond"/>
        </w:rPr>
      </w:pPr>
      <w:r w:rsidRPr="0060486B">
        <w:rPr>
          <w:rFonts w:ascii="Garamond" w:hAnsi="Garamond"/>
        </w:rPr>
        <w:t>por donde van los hombres, contentos de vivir...</w:t>
      </w:r>
    </w:p>
    <w:p w14:paraId="0F120C0F" w14:textId="77777777" w:rsidR="0060486B" w:rsidRPr="0060486B" w:rsidRDefault="0060486B" w:rsidP="0060486B">
      <w:pPr>
        <w:rPr>
          <w:rFonts w:ascii="Garamond" w:hAnsi="Garamond"/>
        </w:rPr>
      </w:pPr>
      <w:r w:rsidRPr="0060486B">
        <w:rPr>
          <w:rFonts w:ascii="Garamond" w:hAnsi="Garamond"/>
        </w:rPr>
        <w:t>Sentirás que a tu lado cavan briosamente,</w:t>
      </w:r>
    </w:p>
    <w:p w14:paraId="42654782" w14:textId="77777777" w:rsidR="0060486B" w:rsidRPr="0060486B" w:rsidRDefault="0060486B" w:rsidP="0060486B">
      <w:pPr>
        <w:rPr>
          <w:rFonts w:ascii="Garamond" w:hAnsi="Garamond"/>
        </w:rPr>
      </w:pPr>
      <w:r w:rsidRPr="0060486B">
        <w:rPr>
          <w:rFonts w:ascii="Garamond" w:hAnsi="Garamond"/>
        </w:rPr>
        <w:t>que otra dormida llega a la quieta ciudad.</w:t>
      </w:r>
    </w:p>
    <w:p w14:paraId="42751893" w14:textId="77777777" w:rsidR="0060486B" w:rsidRPr="0060486B" w:rsidRDefault="0060486B" w:rsidP="0060486B">
      <w:pPr>
        <w:rPr>
          <w:rFonts w:ascii="Garamond" w:hAnsi="Garamond"/>
        </w:rPr>
      </w:pPr>
      <w:r w:rsidRPr="0060486B">
        <w:rPr>
          <w:rFonts w:ascii="Garamond" w:hAnsi="Garamond"/>
        </w:rPr>
        <w:t>Esperaré que me hayan cubierto totalmente...</w:t>
      </w:r>
    </w:p>
    <w:p w14:paraId="213C8AC8" w14:textId="77777777" w:rsidR="0060486B" w:rsidRPr="0060486B" w:rsidRDefault="0060486B" w:rsidP="0060486B">
      <w:pPr>
        <w:rPr>
          <w:rFonts w:ascii="Garamond" w:hAnsi="Garamond"/>
        </w:rPr>
      </w:pPr>
      <w:r w:rsidRPr="0060486B">
        <w:rPr>
          <w:rFonts w:ascii="Garamond" w:hAnsi="Garamond"/>
        </w:rPr>
        <w:t>¡y después hablaremos por una eternidad!</w:t>
      </w:r>
    </w:p>
    <w:p w14:paraId="2AA4EA28" w14:textId="77777777" w:rsidR="0060486B" w:rsidRPr="0060486B" w:rsidRDefault="0060486B" w:rsidP="0060486B">
      <w:pPr>
        <w:rPr>
          <w:rFonts w:ascii="Garamond" w:hAnsi="Garamond"/>
        </w:rPr>
      </w:pPr>
      <w:r w:rsidRPr="0060486B">
        <w:rPr>
          <w:rFonts w:ascii="Garamond" w:hAnsi="Garamond"/>
        </w:rPr>
        <w:t>Solo entonces sabrás el por qué, no madura</w:t>
      </w:r>
    </w:p>
    <w:p w14:paraId="13B7CFA9" w14:textId="77777777" w:rsidR="0060486B" w:rsidRPr="0060486B" w:rsidRDefault="0060486B" w:rsidP="0060486B">
      <w:pPr>
        <w:rPr>
          <w:rFonts w:ascii="Garamond" w:hAnsi="Garamond"/>
        </w:rPr>
      </w:pPr>
      <w:r w:rsidRPr="0060486B">
        <w:rPr>
          <w:rFonts w:ascii="Garamond" w:hAnsi="Garamond"/>
        </w:rPr>
        <w:t>para las hondas huesas tu carne todavía,</w:t>
      </w:r>
    </w:p>
    <w:p w14:paraId="0DA632AE" w14:textId="77777777" w:rsidR="0060486B" w:rsidRPr="0060486B" w:rsidRDefault="0060486B" w:rsidP="0060486B">
      <w:pPr>
        <w:rPr>
          <w:rFonts w:ascii="Garamond" w:hAnsi="Garamond"/>
        </w:rPr>
      </w:pPr>
      <w:r w:rsidRPr="0060486B">
        <w:rPr>
          <w:rFonts w:ascii="Garamond" w:hAnsi="Garamond"/>
        </w:rPr>
        <w:t>tuviste que bajar, sin fatiga, a dormir.</w:t>
      </w:r>
    </w:p>
    <w:p w14:paraId="3BF2FE19" w14:textId="77777777" w:rsidR="0060486B" w:rsidRPr="0060486B" w:rsidRDefault="0060486B" w:rsidP="0060486B">
      <w:pPr>
        <w:rPr>
          <w:rFonts w:ascii="Garamond" w:hAnsi="Garamond"/>
        </w:rPr>
      </w:pPr>
      <w:r w:rsidRPr="0060486B">
        <w:rPr>
          <w:rFonts w:ascii="Garamond" w:hAnsi="Garamond"/>
        </w:rPr>
        <w:t>Se hará luz en la zona de los sinos, oscura;</w:t>
      </w:r>
    </w:p>
    <w:p w14:paraId="740AEA75" w14:textId="77777777" w:rsidR="0060486B" w:rsidRPr="0060486B" w:rsidRDefault="0060486B" w:rsidP="0060486B">
      <w:pPr>
        <w:rPr>
          <w:rFonts w:ascii="Garamond" w:hAnsi="Garamond"/>
        </w:rPr>
      </w:pPr>
      <w:r w:rsidRPr="0060486B">
        <w:rPr>
          <w:rFonts w:ascii="Garamond" w:hAnsi="Garamond"/>
        </w:rPr>
        <w:t>sabrás que en nuestra alianza signo de astros había</w:t>
      </w:r>
    </w:p>
    <w:p w14:paraId="61D1817D" w14:textId="77777777" w:rsidR="0060486B" w:rsidRPr="0060486B" w:rsidRDefault="0060486B" w:rsidP="0060486B">
      <w:pPr>
        <w:rPr>
          <w:rFonts w:ascii="Garamond" w:hAnsi="Garamond"/>
        </w:rPr>
      </w:pPr>
      <w:r w:rsidRPr="0060486B">
        <w:rPr>
          <w:rFonts w:ascii="Garamond" w:hAnsi="Garamond"/>
        </w:rPr>
        <w:t>y, roto el pacto enorme, tenías que morir...</w:t>
      </w:r>
    </w:p>
    <w:p w14:paraId="3D618355" w14:textId="77777777" w:rsidR="0060486B" w:rsidRPr="0060486B" w:rsidRDefault="0060486B" w:rsidP="0060486B">
      <w:pPr>
        <w:rPr>
          <w:rFonts w:ascii="Garamond" w:hAnsi="Garamond"/>
        </w:rPr>
      </w:pPr>
    </w:p>
    <w:p w14:paraId="60F8356F" w14:textId="77777777" w:rsidR="0060486B" w:rsidRPr="0060486B" w:rsidRDefault="0060486B" w:rsidP="0060486B">
      <w:pPr>
        <w:rPr>
          <w:rFonts w:ascii="Garamond" w:hAnsi="Garamond"/>
        </w:rPr>
      </w:pPr>
      <w:r w:rsidRPr="0060486B">
        <w:rPr>
          <w:rFonts w:ascii="Garamond" w:hAnsi="Garamond"/>
        </w:rPr>
        <w:t>III</w:t>
      </w:r>
    </w:p>
    <w:p w14:paraId="2D26D032" w14:textId="77777777" w:rsidR="0060486B" w:rsidRPr="0060486B" w:rsidRDefault="0060486B" w:rsidP="0060486B">
      <w:pPr>
        <w:rPr>
          <w:rFonts w:ascii="Garamond" w:hAnsi="Garamond"/>
        </w:rPr>
      </w:pPr>
      <w:r w:rsidRPr="0060486B">
        <w:rPr>
          <w:rFonts w:ascii="Garamond" w:hAnsi="Garamond"/>
        </w:rPr>
        <w:t>Malas manos tomaron tu vida desde el día</w:t>
      </w:r>
    </w:p>
    <w:p w14:paraId="450DE515" w14:textId="77777777" w:rsidR="0060486B" w:rsidRPr="0060486B" w:rsidRDefault="0060486B" w:rsidP="0060486B">
      <w:pPr>
        <w:rPr>
          <w:rFonts w:ascii="Garamond" w:hAnsi="Garamond"/>
        </w:rPr>
      </w:pPr>
      <w:r w:rsidRPr="0060486B">
        <w:rPr>
          <w:rFonts w:ascii="Garamond" w:hAnsi="Garamond"/>
        </w:rPr>
        <w:t>en que, a una señal de astros, dejara su plantel</w:t>
      </w:r>
    </w:p>
    <w:p w14:paraId="411A2514" w14:textId="77777777" w:rsidR="0060486B" w:rsidRPr="0060486B" w:rsidRDefault="0060486B" w:rsidP="0060486B">
      <w:pPr>
        <w:rPr>
          <w:rFonts w:ascii="Garamond" w:hAnsi="Garamond"/>
        </w:rPr>
      </w:pPr>
      <w:r w:rsidRPr="0060486B">
        <w:rPr>
          <w:rFonts w:ascii="Garamond" w:hAnsi="Garamond"/>
        </w:rPr>
        <w:t>nevado de azucenas. En gozo florecía.</w:t>
      </w:r>
    </w:p>
    <w:p w14:paraId="230D50ED" w14:textId="77777777" w:rsidR="0060486B" w:rsidRPr="0060486B" w:rsidRDefault="0060486B" w:rsidP="0060486B">
      <w:pPr>
        <w:rPr>
          <w:rFonts w:ascii="Garamond" w:hAnsi="Garamond"/>
        </w:rPr>
      </w:pPr>
      <w:r w:rsidRPr="0060486B">
        <w:rPr>
          <w:rFonts w:ascii="Garamond" w:hAnsi="Garamond"/>
        </w:rPr>
        <w:t>Malas manos entraron trágicamente en él... 2</w:t>
      </w:r>
    </w:p>
    <w:p w14:paraId="50E653B6" w14:textId="77777777" w:rsidR="0060486B" w:rsidRPr="0060486B" w:rsidRDefault="0060486B" w:rsidP="0060486B">
      <w:pPr>
        <w:rPr>
          <w:rFonts w:ascii="Garamond" w:hAnsi="Garamond"/>
        </w:rPr>
      </w:pPr>
      <w:r w:rsidRPr="0060486B">
        <w:rPr>
          <w:rFonts w:ascii="Garamond" w:hAnsi="Garamond"/>
        </w:rPr>
        <w:t>Y yo dije al Señor: “Por las sendas mortales</w:t>
      </w:r>
    </w:p>
    <w:p w14:paraId="2F264F20" w14:textId="77777777" w:rsidR="0060486B" w:rsidRPr="0060486B" w:rsidRDefault="0060486B" w:rsidP="0060486B">
      <w:pPr>
        <w:rPr>
          <w:rFonts w:ascii="Garamond" w:hAnsi="Garamond"/>
        </w:rPr>
      </w:pPr>
      <w:r w:rsidRPr="0060486B">
        <w:rPr>
          <w:rFonts w:ascii="Garamond" w:hAnsi="Garamond"/>
        </w:rPr>
        <w:t>le llevan. ¡Sombra amada que no saben guiar!</w:t>
      </w:r>
    </w:p>
    <w:p w14:paraId="6BB64894" w14:textId="77777777" w:rsidR="0060486B" w:rsidRPr="0060486B" w:rsidRDefault="0060486B" w:rsidP="0060486B">
      <w:pPr>
        <w:rPr>
          <w:rFonts w:ascii="Garamond" w:hAnsi="Garamond"/>
        </w:rPr>
      </w:pPr>
      <w:r w:rsidRPr="0060486B">
        <w:rPr>
          <w:rFonts w:ascii="Garamond" w:hAnsi="Garamond"/>
        </w:rPr>
        <w:t>¡Arráncalo, Señor, a esas manos fatales</w:t>
      </w:r>
    </w:p>
    <w:p w14:paraId="4B0B3A52" w14:textId="77777777" w:rsidR="0060486B" w:rsidRPr="0060486B" w:rsidRDefault="0060486B" w:rsidP="0060486B">
      <w:pPr>
        <w:rPr>
          <w:rFonts w:ascii="Garamond" w:hAnsi="Garamond"/>
        </w:rPr>
      </w:pPr>
      <w:r w:rsidRPr="0060486B">
        <w:rPr>
          <w:rFonts w:ascii="Garamond" w:hAnsi="Garamond"/>
        </w:rPr>
        <w:t>o le hundes en el largo sueño que sabes dar!</w:t>
      </w:r>
    </w:p>
    <w:p w14:paraId="08C92CA4" w14:textId="77777777" w:rsidR="0060486B" w:rsidRPr="0060486B" w:rsidRDefault="0060486B" w:rsidP="0060486B">
      <w:pPr>
        <w:rPr>
          <w:rFonts w:ascii="Garamond" w:hAnsi="Garamond"/>
        </w:rPr>
      </w:pPr>
      <w:r w:rsidRPr="0060486B">
        <w:rPr>
          <w:rFonts w:ascii="Garamond" w:hAnsi="Garamond"/>
        </w:rPr>
        <w:t>¡No le puedo gritar, no le puedo seguir!</w:t>
      </w:r>
    </w:p>
    <w:p w14:paraId="28C242AE" w14:textId="77777777" w:rsidR="0060486B" w:rsidRPr="0060486B" w:rsidRDefault="0060486B" w:rsidP="0060486B">
      <w:pPr>
        <w:rPr>
          <w:rFonts w:ascii="Garamond" w:hAnsi="Garamond"/>
        </w:rPr>
      </w:pPr>
      <w:r w:rsidRPr="0060486B">
        <w:rPr>
          <w:rFonts w:ascii="Garamond" w:hAnsi="Garamond"/>
        </w:rPr>
        <w:t>Su barca empuja un negro viento de tempestad.</w:t>
      </w:r>
    </w:p>
    <w:p w14:paraId="3F84E268" w14:textId="77777777" w:rsidR="0060486B" w:rsidRPr="0060486B" w:rsidRDefault="0060486B" w:rsidP="0060486B">
      <w:pPr>
        <w:rPr>
          <w:rFonts w:ascii="Garamond" w:hAnsi="Garamond"/>
        </w:rPr>
      </w:pPr>
      <w:r w:rsidRPr="0060486B">
        <w:rPr>
          <w:rFonts w:ascii="Garamond" w:hAnsi="Garamond"/>
        </w:rPr>
        <w:t>Retórnalo a mis brazos o le siegas en flor”.</w:t>
      </w:r>
    </w:p>
    <w:p w14:paraId="67EE7769" w14:textId="77777777" w:rsidR="0060486B" w:rsidRPr="0060486B" w:rsidRDefault="0060486B" w:rsidP="0060486B">
      <w:pPr>
        <w:rPr>
          <w:rFonts w:ascii="Garamond" w:hAnsi="Garamond"/>
        </w:rPr>
      </w:pPr>
      <w:r w:rsidRPr="0060486B">
        <w:rPr>
          <w:rFonts w:ascii="Garamond" w:hAnsi="Garamond"/>
        </w:rPr>
        <w:t>Se detuvo la barca rosa de su vivir...</w:t>
      </w:r>
    </w:p>
    <w:p w14:paraId="4267E9DC" w14:textId="77777777" w:rsidR="0060486B" w:rsidRPr="0060486B" w:rsidRDefault="0060486B" w:rsidP="0060486B">
      <w:pPr>
        <w:rPr>
          <w:rFonts w:ascii="Garamond" w:hAnsi="Garamond"/>
        </w:rPr>
      </w:pPr>
      <w:r w:rsidRPr="0060486B">
        <w:rPr>
          <w:rFonts w:ascii="Garamond" w:hAnsi="Garamond"/>
        </w:rPr>
        <w:t>¿Que no sé del amor, que no tuve piedad?</w:t>
      </w:r>
    </w:p>
    <w:p w14:paraId="27837A49" w14:textId="77777777" w:rsidR="0060486B" w:rsidRPr="0060486B" w:rsidRDefault="0060486B" w:rsidP="0060486B">
      <w:pPr>
        <w:rPr>
          <w:rFonts w:ascii="Garamond" w:hAnsi="Garamond"/>
        </w:rPr>
      </w:pPr>
      <w:r w:rsidRPr="0060486B">
        <w:rPr>
          <w:rFonts w:ascii="Garamond" w:hAnsi="Garamond"/>
        </w:rPr>
        <w:t>¡Tú, que vas a juzgarme, lo comprendes, Señor!</w:t>
      </w:r>
    </w:p>
    <w:p w14:paraId="7C226779" w14:textId="77777777" w:rsidR="0060486B" w:rsidRPr="0060486B" w:rsidRDefault="0060486B" w:rsidP="0060486B">
      <w:pPr>
        <w:rPr>
          <w:rFonts w:ascii="Garamond" w:hAnsi="Garamond"/>
        </w:rPr>
      </w:pPr>
    </w:p>
    <w:p w14:paraId="79F7026E" w14:textId="2252525D" w:rsidR="0060486B" w:rsidRPr="0060486B" w:rsidRDefault="0060486B" w:rsidP="0060486B">
      <w:pPr>
        <w:jc w:val="right"/>
        <w:rPr>
          <w:rFonts w:ascii="Garamond" w:hAnsi="Garamond"/>
        </w:rPr>
      </w:pPr>
      <w:r w:rsidRPr="0060486B">
        <w:rPr>
          <w:rFonts w:ascii="Garamond" w:hAnsi="Garamond"/>
        </w:rPr>
        <w:t xml:space="preserve">Gabriela Mistral. </w:t>
      </w:r>
    </w:p>
    <w:p w14:paraId="142533D8" w14:textId="77777777" w:rsidR="0060486B" w:rsidRPr="0060486B" w:rsidRDefault="0060486B" w:rsidP="0060486B">
      <w:pPr>
        <w:rPr>
          <w:rFonts w:ascii="Garamond" w:hAnsi="Garamond"/>
        </w:rPr>
      </w:pPr>
    </w:p>
    <w:p w14:paraId="72429EF0" w14:textId="77777777" w:rsidR="0060486B" w:rsidRPr="0060486B" w:rsidRDefault="0060486B" w:rsidP="0060486B">
      <w:pPr>
        <w:rPr>
          <w:rFonts w:ascii="Garamond" w:hAnsi="Garamond"/>
        </w:rPr>
      </w:pPr>
    </w:p>
    <w:p w14:paraId="084C184B" w14:textId="4F30D45D" w:rsidR="0060486B" w:rsidRPr="0060486B" w:rsidRDefault="0060486B" w:rsidP="0060486B">
      <w:pPr>
        <w:rPr>
          <w:rFonts w:ascii="Garamond" w:hAnsi="Garamond"/>
        </w:rPr>
      </w:pPr>
      <w:r w:rsidRPr="0060486B">
        <w:rPr>
          <w:rFonts w:ascii="Garamond" w:hAnsi="Garamond"/>
        </w:rPr>
        <w:t>1. Interpreta el primer cuarteto del poema. ¿Qué anuncia que hará el hablante lírico?</w:t>
      </w:r>
    </w:p>
    <w:p w14:paraId="1F4FDEEF" w14:textId="77777777" w:rsidR="0060486B" w:rsidRPr="0060486B" w:rsidRDefault="0060486B" w:rsidP="0060486B">
      <w:pPr>
        <w:rPr>
          <w:rFonts w:ascii="Garamond" w:hAnsi="Garamond"/>
        </w:rPr>
      </w:pPr>
    </w:p>
    <w:p w14:paraId="1C17DC21" w14:textId="6235AC3E" w:rsidR="0060486B" w:rsidRPr="0060486B" w:rsidRDefault="0060486B" w:rsidP="0060486B">
      <w:pPr>
        <w:rPr>
          <w:rFonts w:ascii="Garamond" w:hAnsi="Garamond"/>
        </w:rPr>
      </w:pPr>
      <w:r w:rsidRPr="0060486B">
        <w:rPr>
          <w:rFonts w:ascii="Garamond" w:hAnsi="Garamond"/>
        </w:rPr>
        <w:t>2. A partir de la respuesta anterior, interpreta a qué se refiere el hablante con la expresión “mis venganzas hermosas”. ¿En qué consisten esas venganzas?</w:t>
      </w:r>
    </w:p>
    <w:p w14:paraId="401D9E91" w14:textId="77777777" w:rsidR="0060486B" w:rsidRPr="0060486B" w:rsidRDefault="0060486B" w:rsidP="0060486B">
      <w:pPr>
        <w:rPr>
          <w:rFonts w:ascii="Garamond" w:hAnsi="Garamond"/>
        </w:rPr>
      </w:pPr>
    </w:p>
    <w:p w14:paraId="5519E9EB" w14:textId="63651D7D" w:rsidR="0060486B" w:rsidRPr="0060486B" w:rsidRDefault="0060486B" w:rsidP="0060486B">
      <w:pPr>
        <w:rPr>
          <w:rFonts w:ascii="Garamond" w:hAnsi="Garamond"/>
        </w:rPr>
      </w:pPr>
      <w:r w:rsidRPr="0060486B">
        <w:rPr>
          <w:rFonts w:ascii="Garamond" w:hAnsi="Garamond"/>
        </w:rPr>
        <w:t>3. Resume la situación que comunica el hablante siguiendo un orden cronológico. Para ello, fíjate en los datos que entrega y subraya los diferentes tiempos verbales que emplea.</w:t>
      </w:r>
    </w:p>
    <w:p w14:paraId="5E2FCE30" w14:textId="77777777" w:rsidR="0060486B" w:rsidRPr="0060486B" w:rsidRDefault="0060486B" w:rsidP="0060486B">
      <w:pPr>
        <w:rPr>
          <w:rFonts w:ascii="Garamond" w:hAnsi="Garamond"/>
        </w:rPr>
      </w:pPr>
    </w:p>
    <w:p w14:paraId="6B05DDE7" w14:textId="39293BC6" w:rsidR="0060486B" w:rsidRPr="0060486B" w:rsidRDefault="0060486B" w:rsidP="0060486B">
      <w:pPr>
        <w:rPr>
          <w:rFonts w:ascii="Garamond" w:hAnsi="Garamond"/>
        </w:rPr>
      </w:pPr>
      <w:r w:rsidRPr="0060486B">
        <w:rPr>
          <w:rFonts w:ascii="Garamond" w:hAnsi="Garamond"/>
        </w:rPr>
        <w:t>4. ¿Qué sentimiento o actitud identificas en el hablante de “Los sonetos de la</w:t>
      </w:r>
    </w:p>
    <w:p w14:paraId="5B1ED848" w14:textId="77777777" w:rsidR="0060486B" w:rsidRPr="0060486B" w:rsidRDefault="0060486B" w:rsidP="0060486B">
      <w:pPr>
        <w:rPr>
          <w:rFonts w:ascii="Garamond" w:hAnsi="Garamond"/>
        </w:rPr>
      </w:pPr>
      <w:r w:rsidRPr="0060486B">
        <w:rPr>
          <w:rFonts w:ascii="Garamond" w:hAnsi="Garamond"/>
        </w:rPr>
        <w:t>muerte” cuando se dirige al Señor?</w:t>
      </w:r>
    </w:p>
    <w:p w14:paraId="7DE6DBF7" w14:textId="77777777" w:rsidR="0060486B" w:rsidRPr="0060486B" w:rsidRDefault="0060486B" w:rsidP="0060486B">
      <w:pPr>
        <w:rPr>
          <w:rFonts w:ascii="Garamond" w:hAnsi="Garamond"/>
        </w:rPr>
      </w:pPr>
    </w:p>
    <w:p w14:paraId="15D042D1" w14:textId="140BC263" w:rsidR="0060486B" w:rsidRPr="0060486B" w:rsidRDefault="0060486B" w:rsidP="0060486B">
      <w:pPr>
        <w:rPr>
          <w:rFonts w:ascii="Garamond" w:hAnsi="Garamond"/>
        </w:rPr>
      </w:pPr>
      <w:r w:rsidRPr="0060486B">
        <w:rPr>
          <w:rFonts w:ascii="Garamond" w:hAnsi="Garamond"/>
        </w:rPr>
        <w:t>5. Señala el tipo de relación que existe entre el hablante y el ser que ha muerto.</w:t>
      </w:r>
    </w:p>
    <w:p w14:paraId="25CD5949" w14:textId="77777777" w:rsidR="0060486B" w:rsidRPr="0060486B" w:rsidRDefault="0060486B" w:rsidP="0060486B">
      <w:pPr>
        <w:rPr>
          <w:rFonts w:ascii="Garamond" w:hAnsi="Garamond"/>
        </w:rPr>
      </w:pPr>
    </w:p>
    <w:p w14:paraId="495C3B9D" w14:textId="3517AA25" w:rsidR="0060486B" w:rsidRDefault="0060486B" w:rsidP="0060486B">
      <w:pPr>
        <w:rPr>
          <w:rFonts w:ascii="Garamond" w:hAnsi="Garamond"/>
        </w:rPr>
      </w:pPr>
      <w:r w:rsidRPr="0060486B">
        <w:rPr>
          <w:rFonts w:ascii="Garamond" w:hAnsi="Garamond"/>
        </w:rPr>
        <w:t>6. Menciona qué sentimientos embarga a el hablante por la pérdida del ser que ha muerto.</w:t>
      </w:r>
    </w:p>
    <w:p w14:paraId="2B662491" w14:textId="77777777" w:rsidR="008F35C4" w:rsidRDefault="008F35C4" w:rsidP="0060486B">
      <w:pPr>
        <w:rPr>
          <w:rFonts w:ascii="Garamond" w:hAnsi="Garamond"/>
        </w:rPr>
      </w:pPr>
    </w:p>
    <w:p w14:paraId="08959603" w14:textId="77777777" w:rsidR="008F35C4" w:rsidRDefault="008F35C4" w:rsidP="0060486B">
      <w:pPr>
        <w:rPr>
          <w:rFonts w:ascii="Garamond" w:hAnsi="Garamond"/>
        </w:rPr>
      </w:pPr>
    </w:p>
    <w:p w14:paraId="6DA8A191" w14:textId="77777777" w:rsidR="008F35C4" w:rsidRDefault="008F35C4" w:rsidP="0060486B">
      <w:pPr>
        <w:rPr>
          <w:rFonts w:ascii="Garamond" w:hAnsi="Garamond"/>
        </w:rPr>
      </w:pPr>
    </w:p>
    <w:p w14:paraId="656976EA" w14:textId="1FE9FE0E" w:rsidR="008F35C4" w:rsidRDefault="008F35C4" w:rsidP="008F35C4">
      <w:pPr>
        <w:pStyle w:val="Ttulo1"/>
        <w:rPr>
          <w:rFonts w:ascii="Garamond" w:hAnsi="Garamond"/>
          <w:u w:val="single"/>
        </w:rPr>
      </w:pPr>
      <w:r w:rsidRPr="008F35C4">
        <w:rPr>
          <w:rFonts w:ascii="Garamond" w:hAnsi="Garamond"/>
          <w:u w:val="single"/>
        </w:rPr>
        <w:t>COMENTARIO LITERARIO.</w:t>
      </w:r>
    </w:p>
    <w:p w14:paraId="44895851" w14:textId="77777777" w:rsidR="00283503" w:rsidRPr="00283503" w:rsidRDefault="00283503" w:rsidP="00283503"/>
    <w:p w14:paraId="360F90D3" w14:textId="0E33AD4C" w:rsidR="00CB6C64" w:rsidRPr="00283503" w:rsidRDefault="00CB6C64" w:rsidP="00283503">
      <w:pPr>
        <w:ind w:firstLine="708"/>
        <w:jc w:val="both"/>
        <w:rPr>
          <w:rFonts w:ascii="Garamond" w:eastAsia="Times New Roman" w:hAnsi="Garamond" w:cs="Times New Roman"/>
        </w:rPr>
      </w:pPr>
      <w:r w:rsidRPr="00283503">
        <w:rPr>
          <w:rFonts w:ascii="Garamond" w:eastAsia="Times New Roman" w:hAnsi="Garamond" w:cs="Times New Roman"/>
          <w:color w:val="000000"/>
          <w:shd w:val="clear" w:color="auto" w:fill="FFFFFF"/>
        </w:rPr>
        <w:t>El </w:t>
      </w:r>
      <w:r w:rsidRPr="00283503">
        <w:rPr>
          <w:rFonts w:ascii="Garamond" w:eastAsia="Times New Roman" w:hAnsi="Garamond" w:cs="Times New Roman"/>
          <w:b/>
          <w:bCs/>
          <w:color w:val="000000"/>
          <w:shd w:val="clear" w:color="auto" w:fill="FFFFFF"/>
        </w:rPr>
        <w:t>comentario literario </w:t>
      </w:r>
      <w:r w:rsidRPr="00283503">
        <w:rPr>
          <w:rFonts w:ascii="Garamond" w:eastAsia="Times New Roman" w:hAnsi="Garamond" w:cs="Times New Roman"/>
          <w:color w:val="000000"/>
          <w:shd w:val="clear" w:color="auto" w:fill="FFFFFF"/>
        </w:rPr>
        <w:t>es aquel texto que se hace en torno a una obra de literatura. Este tiene como objeto analizar la obra más allá de las palabras que se observan a simple vista. Por ejemplo, se puede escribir un comentario sobre cómo la trama de una novela revela la situación social de una época, o cómo se evidencia la vida del autor en texto.</w:t>
      </w:r>
    </w:p>
    <w:p w14:paraId="1A2561EC" w14:textId="77777777" w:rsidR="008F35C4" w:rsidRPr="00283503" w:rsidRDefault="008F35C4" w:rsidP="008F35C4">
      <w:pPr>
        <w:rPr>
          <w:rFonts w:ascii="Garamond" w:hAnsi="Garamond"/>
        </w:rPr>
      </w:pPr>
    </w:p>
    <w:p w14:paraId="0A15FD66" w14:textId="7CC422D5" w:rsidR="00CB6C64" w:rsidRPr="00283503" w:rsidRDefault="00CB6C64" w:rsidP="00C67E53">
      <w:pPr>
        <w:ind w:firstLine="708"/>
        <w:jc w:val="both"/>
        <w:rPr>
          <w:rFonts w:ascii="Garamond" w:eastAsia="Times New Roman" w:hAnsi="Garamond" w:cs="Times New Roman"/>
        </w:rPr>
      </w:pPr>
      <w:r w:rsidRPr="00283503">
        <w:rPr>
          <w:rFonts w:ascii="Garamond" w:eastAsia="Times New Roman" w:hAnsi="Garamond" w:cs="Times New Roman"/>
          <w:color w:val="000000"/>
          <w:shd w:val="clear" w:color="auto" w:fill="FFFFFF"/>
        </w:rPr>
        <w:t xml:space="preserve">Los comentarios literarios constan de tres partes: introducción, desarrollo y conclusión. En la </w:t>
      </w:r>
      <w:r w:rsidRPr="003A6109">
        <w:rPr>
          <w:rFonts w:ascii="Garamond" w:eastAsia="Times New Roman" w:hAnsi="Garamond" w:cs="Times New Roman"/>
          <w:b/>
          <w:color w:val="000000"/>
          <w:shd w:val="clear" w:color="auto" w:fill="FFFFFF"/>
        </w:rPr>
        <w:t>introducción</w:t>
      </w:r>
      <w:r w:rsidRPr="00283503">
        <w:rPr>
          <w:rFonts w:ascii="Garamond" w:eastAsia="Times New Roman" w:hAnsi="Garamond" w:cs="Times New Roman"/>
          <w:color w:val="000000"/>
          <w:shd w:val="clear" w:color="auto" w:fill="FFFFFF"/>
        </w:rPr>
        <w:t>, se deben presentar los datos generales de la obra a analizar: título, año de publicac</w:t>
      </w:r>
      <w:r w:rsidR="00283503">
        <w:rPr>
          <w:rFonts w:ascii="Garamond" w:eastAsia="Times New Roman" w:hAnsi="Garamond" w:cs="Times New Roman"/>
          <w:color w:val="000000"/>
          <w:shd w:val="clear" w:color="auto" w:fill="FFFFFF"/>
        </w:rPr>
        <w:t>ión (en caso de que sea conocido</w:t>
      </w:r>
      <w:r w:rsidRPr="00283503">
        <w:rPr>
          <w:rFonts w:ascii="Garamond" w:eastAsia="Times New Roman" w:hAnsi="Garamond" w:cs="Times New Roman"/>
          <w:color w:val="000000"/>
          <w:shd w:val="clear" w:color="auto" w:fill="FFFFFF"/>
        </w:rPr>
        <w:t>) y autor.</w:t>
      </w:r>
      <w:r w:rsidR="00283503">
        <w:rPr>
          <w:rFonts w:ascii="Garamond" w:eastAsia="Times New Roman" w:hAnsi="Garamond" w:cs="Times New Roman"/>
          <w:color w:val="000000"/>
          <w:shd w:val="clear" w:color="auto" w:fill="FFFFFF"/>
        </w:rPr>
        <w:t xml:space="preserve"> Además se puede agregar una pequeña caracterización de la escritura del autor para enriquecer este apartado.</w:t>
      </w:r>
      <w:r w:rsidRPr="00283503">
        <w:rPr>
          <w:rFonts w:ascii="Garamond" w:eastAsia="Times New Roman" w:hAnsi="Garamond" w:cs="Times New Roman"/>
          <w:color w:val="000000"/>
          <w:shd w:val="clear" w:color="auto" w:fill="FFFFFF"/>
        </w:rPr>
        <w:t> </w:t>
      </w:r>
    </w:p>
    <w:p w14:paraId="6F8BEA63" w14:textId="77777777" w:rsidR="00CB6C64" w:rsidRDefault="00CB6C64" w:rsidP="008F35C4">
      <w:pPr>
        <w:rPr>
          <w:rFonts w:ascii="Garamond" w:hAnsi="Garamond"/>
        </w:rPr>
      </w:pPr>
    </w:p>
    <w:p w14:paraId="0B793B05" w14:textId="6BB1DAD0" w:rsidR="00283503" w:rsidRDefault="00283503" w:rsidP="00C67E53">
      <w:pPr>
        <w:ind w:firstLine="708"/>
        <w:jc w:val="both"/>
        <w:rPr>
          <w:rFonts w:ascii="Garamond" w:hAnsi="Garamond"/>
        </w:rPr>
      </w:pPr>
      <w:r>
        <w:rPr>
          <w:rFonts w:ascii="Garamond" w:hAnsi="Garamond"/>
        </w:rPr>
        <w:t xml:space="preserve">El </w:t>
      </w:r>
      <w:r w:rsidRPr="003A6109">
        <w:rPr>
          <w:rFonts w:ascii="Garamond" w:hAnsi="Garamond"/>
          <w:b/>
        </w:rPr>
        <w:t>desarrollo</w:t>
      </w:r>
      <w:r>
        <w:rPr>
          <w:rFonts w:ascii="Garamond" w:hAnsi="Garamond"/>
        </w:rPr>
        <w:t xml:space="preserve"> estará formado por dos elementos: el análisis y la interpretación de la obra. El análisis consiste en reconocer los principales elementos que conforman la obra. Por ejemplo, en un poema podemos indicar las características del hablante lírico, el tipo de métrica, rima, el temple de ánimo que </w:t>
      </w:r>
      <w:r w:rsidR="003A6109">
        <w:rPr>
          <w:rFonts w:ascii="Garamond" w:hAnsi="Garamond"/>
        </w:rPr>
        <w:t>predomina en el poema, su objeto lírico, etc.</w:t>
      </w:r>
    </w:p>
    <w:p w14:paraId="21245513" w14:textId="77777777" w:rsidR="003A6109" w:rsidRDefault="003A6109" w:rsidP="003A6109">
      <w:pPr>
        <w:jc w:val="both"/>
        <w:rPr>
          <w:rFonts w:ascii="Garamond" w:hAnsi="Garamond"/>
        </w:rPr>
      </w:pPr>
    </w:p>
    <w:p w14:paraId="0B4EF9F6" w14:textId="77777777" w:rsidR="003A6109" w:rsidRDefault="003A6109" w:rsidP="00C67E53">
      <w:pPr>
        <w:ind w:firstLine="708"/>
        <w:jc w:val="both"/>
        <w:rPr>
          <w:rFonts w:ascii="Garamond" w:hAnsi="Garamond"/>
        </w:rPr>
      </w:pPr>
      <w:r>
        <w:rPr>
          <w:rFonts w:ascii="Garamond" w:hAnsi="Garamond"/>
        </w:rPr>
        <w:t>Posteriormente, en la  interpretación se selecciona los elementos a interpretar (no es necesario interpretar todos los aspectos de la obra comentada) y se les atribuye un sentido. Esta interpretación se fundamenta en el análisis ya realizado y, al igual que el apartado del análisis, se respalda con citas del texto.</w:t>
      </w:r>
    </w:p>
    <w:p w14:paraId="4CF7C60E" w14:textId="77777777" w:rsidR="003A6109" w:rsidRDefault="003A6109" w:rsidP="003A6109">
      <w:pPr>
        <w:jc w:val="both"/>
        <w:rPr>
          <w:rFonts w:ascii="Garamond" w:hAnsi="Garamond"/>
        </w:rPr>
      </w:pPr>
    </w:p>
    <w:p w14:paraId="05F2C452" w14:textId="4CC3024B" w:rsidR="003A6109" w:rsidRDefault="003A6109" w:rsidP="00C67E53">
      <w:pPr>
        <w:ind w:firstLine="708"/>
        <w:jc w:val="both"/>
        <w:rPr>
          <w:rFonts w:ascii="Garamond" w:hAnsi="Garamond"/>
        </w:rPr>
      </w:pPr>
      <w:r>
        <w:rPr>
          <w:rFonts w:ascii="Garamond" w:hAnsi="Garamond"/>
        </w:rPr>
        <w:t xml:space="preserve">Finalmente, en la </w:t>
      </w:r>
      <w:r w:rsidRPr="003A6109">
        <w:rPr>
          <w:rFonts w:ascii="Garamond" w:hAnsi="Garamond"/>
          <w:b/>
        </w:rPr>
        <w:t>conclusión</w:t>
      </w:r>
      <w:r>
        <w:rPr>
          <w:rFonts w:ascii="Garamond" w:hAnsi="Garamond"/>
        </w:rPr>
        <w:t xml:space="preserve"> se realiza una valoración del texto donde se expone la importancia que el autor del comentario asigna a la obra estudiada en su totalidad aludiendo a las emociones y el  efecto estético percibido. (qué le provocó en definitiva el texto comentado).  </w:t>
      </w:r>
    </w:p>
    <w:p w14:paraId="09E088F5" w14:textId="77777777" w:rsidR="003A6109" w:rsidRPr="00283503" w:rsidRDefault="003A6109" w:rsidP="003A6109">
      <w:pPr>
        <w:jc w:val="both"/>
        <w:rPr>
          <w:rFonts w:ascii="Garamond" w:hAnsi="Garamond"/>
        </w:rPr>
      </w:pPr>
    </w:p>
    <w:p w14:paraId="0DEF0CD0" w14:textId="07EA15E9" w:rsidR="008F35C4" w:rsidRPr="003A6109" w:rsidRDefault="008F35C4" w:rsidP="003A6109">
      <w:pPr>
        <w:jc w:val="center"/>
        <w:rPr>
          <w:rFonts w:ascii="Garamond" w:hAnsi="Garamond"/>
          <w:b/>
          <w:u w:val="single"/>
        </w:rPr>
      </w:pPr>
      <w:r w:rsidRPr="003A6109">
        <w:rPr>
          <w:rFonts w:ascii="Garamond" w:hAnsi="Garamond"/>
          <w:b/>
          <w:u w:val="single"/>
        </w:rPr>
        <w:t>Secuencia</w:t>
      </w:r>
      <w:r w:rsidR="003A6109" w:rsidRPr="003A6109">
        <w:rPr>
          <w:rFonts w:ascii="Garamond" w:hAnsi="Garamond"/>
          <w:b/>
          <w:u w:val="single"/>
        </w:rPr>
        <w:t xml:space="preserve"> textual de un comentario</w:t>
      </w:r>
    </w:p>
    <w:p w14:paraId="3A573634" w14:textId="77777777" w:rsidR="003A6109" w:rsidRPr="003A6109" w:rsidRDefault="003A6109" w:rsidP="003A6109">
      <w:pPr>
        <w:jc w:val="center"/>
        <w:rPr>
          <w:rFonts w:ascii="Garamond" w:hAnsi="Garamond"/>
          <w:b/>
        </w:rPr>
      </w:pPr>
    </w:p>
    <w:p w14:paraId="26CB3293" w14:textId="6C0CAE3C" w:rsidR="008F35C4" w:rsidRPr="003A6109" w:rsidRDefault="008F35C4" w:rsidP="008F35C4">
      <w:pPr>
        <w:jc w:val="both"/>
        <w:rPr>
          <w:rFonts w:ascii="Garamond" w:hAnsi="Garamond"/>
          <w:b/>
        </w:rPr>
      </w:pPr>
      <w:r w:rsidRPr="003A6109">
        <w:rPr>
          <w:rFonts w:ascii="Garamond" w:hAnsi="Garamond"/>
          <w:b/>
        </w:rPr>
        <w:t>Localización del texto</w:t>
      </w:r>
      <w:r w:rsidR="003A6109" w:rsidRPr="003A6109">
        <w:rPr>
          <w:rFonts w:ascii="Garamond" w:hAnsi="Garamond"/>
          <w:b/>
        </w:rPr>
        <w:t xml:space="preserve"> (Introducción)</w:t>
      </w:r>
    </w:p>
    <w:p w14:paraId="5C5FEEEB" w14:textId="77777777" w:rsidR="008F35C4" w:rsidRPr="008F35C4" w:rsidRDefault="008F35C4" w:rsidP="008F35C4">
      <w:pPr>
        <w:jc w:val="both"/>
        <w:rPr>
          <w:rFonts w:ascii="Garamond" w:hAnsi="Garamond"/>
        </w:rPr>
      </w:pPr>
      <w:r w:rsidRPr="008F35C4">
        <w:rPr>
          <w:rFonts w:ascii="Garamond" w:hAnsi="Garamond"/>
        </w:rPr>
        <w:t>• Nombrar al autor y hacer una breve mención de aquellos datos biográficos o sobre su obra que sean más relevantes para comentar el texto.</w:t>
      </w:r>
    </w:p>
    <w:p w14:paraId="675D8C14" w14:textId="3D8532BA" w:rsidR="008F35C4" w:rsidRPr="008F35C4" w:rsidRDefault="008F35C4" w:rsidP="008F35C4">
      <w:pPr>
        <w:jc w:val="both"/>
        <w:rPr>
          <w:rFonts w:ascii="Garamond" w:hAnsi="Garamond"/>
        </w:rPr>
      </w:pPr>
      <w:r w:rsidRPr="008F35C4">
        <w:rPr>
          <w:rFonts w:ascii="Garamond" w:hAnsi="Garamond"/>
        </w:rPr>
        <w:t>• Contexto histórico-cultural: La época en la que se escribió la obra, el movimiento literario al que pertenece la obra y sus principales características.</w:t>
      </w:r>
      <w:r w:rsidR="003A6109">
        <w:rPr>
          <w:rFonts w:ascii="Garamond" w:hAnsi="Garamond"/>
        </w:rPr>
        <w:t xml:space="preserve"> (opcional)</w:t>
      </w:r>
    </w:p>
    <w:p w14:paraId="0AD3CBE3" w14:textId="1AE2BFF0" w:rsidR="008F35C4" w:rsidRPr="008F35C4" w:rsidRDefault="008F35C4" w:rsidP="008F35C4">
      <w:pPr>
        <w:pStyle w:val="Prrafodelista"/>
        <w:numPr>
          <w:ilvl w:val="0"/>
          <w:numId w:val="9"/>
        </w:numPr>
        <w:tabs>
          <w:tab w:val="left" w:pos="142"/>
        </w:tabs>
        <w:ind w:left="0" w:firstLine="0"/>
        <w:jc w:val="both"/>
        <w:rPr>
          <w:rFonts w:ascii="Garamond" w:hAnsi="Garamond"/>
        </w:rPr>
      </w:pPr>
      <w:r w:rsidRPr="008F35C4">
        <w:rPr>
          <w:rFonts w:ascii="Garamond" w:hAnsi="Garamond"/>
        </w:rPr>
        <w:t>Género literario: si se trata de un poema, una pieza teatral, un ensayo, una narración, etc., y la forma de expresión; es decir, si está escrito en prosa o en verso.</w:t>
      </w:r>
    </w:p>
    <w:p w14:paraId="7A41772A" w14:textId="77777777" w:rsidR="008F35C4" w:rsidRPr="008F35C4" w:rsidRDefault="008F35C4" w:rsidP="008F35C4">
      <w:pPr>
        <w:jc w:val="both"/>
        <w:rPr>
          <w:rFonts w:ascii="Garamond" w:hAnsi="Garamond"/>
        </w:rPr>
      </w:pPr>
      <w:r w:rsidRPr="008F35C4">
        <w:rPr>
          <w:rFonts w:ascii="Garamond" w:hAnsi="Garamond"/>
        </w:rPr>
        <w:t>• Tema y resumen del argumento del texto literario, identificando los motivos centrales y secundarios con precisión.</w:t>
      </w:r>
    </w:p>
    <w:p w14:paraId="3C856CD6" w14:textId="77777777" w:rsidR="008F35C4" w:rsidRPr="008F35C4" w:rsidRDefault="008F35C4" w:rsidP="008F35C4">
      <w:pPr>
        <w:jc w:val="both"/>
        <w:rPr>
          <w:rFonts w:ascii="Garamond" w:hAnsi="Garamond"/>
        </w:rPr>
      </w:pPr>
    </w:p>
    <w:p w14:paraId="65AD1AD7" w14:textId="77777777" w:rsidR="008F35C4" w:rsidRPr="008F35C4" w:rsidRDefault="008F35C4" w:rsidP="008F35C4">
      <w:pPr>
        <w:jc w:val="both"/>
        <w:rPr>
          <w:rFonts w:ascii="Garamond" w:hAnsi="Garamond"/>
          <w:b/>
        </w:rPr>
      </w:pPr>
      <w:r w:rsidRPr="008F35C4">
        <w:rPr>
          <w:rFonts w:ascii="Garamond" w:hAnsi="Garamond"/>
          <w:b/>
        </w:rPr>
        <w:t>Análisis literario:</w:t>
      </w:r>
    </w:p>
    <w:p w14:paraId="3CEBA6C9" w14:textId="77777777" w:rsidR="008F35C4" w:rsidRPr="008F35C4" w:rsidRDefault="008F35C4" w:rsidP="008F35C4">
      <w:pPr>
        <w:jc w:val="both"/>
        <w:rPr>
          <w:rFonts w:ascii="Garamond" w:hAnsi="Garamond"/>
        </w:rPr>
      </w:pPr>
      <w:r w:rsidRPr="008F35C4">
        <w:rPr>
          <w:rFonts w:ascii="Garamond" w:hAnsi="Garamond"/>
        </w:rPr>
        <w:t>• El análisis demuestra la comprensión del texto, su tipo y propósito.</w:t>
      </w:r>
    </w:p>
    <w:p w14:paraId="376A5073" w14:textId="77777777" w:rsidR="008F35C4" w:rsidRPr="008F35C4" w:rsidRDefault="008F35C4" w:rsidP="008F35C4">
      <w:pPr>
        <w:jc w:val="both"/>
        <w:rPr>
          <w:rFonts w:ascii="Garamond" w:hAnsi="Garamond"/>
        </w:rPr>
      </w:pPr>
      <w:r w:rsidRPr="008F35C4">
        <w:rPr>
          <w:rFonts w:ascii="Garamond" w:hAnsi="Garamond"/>
        </w:rPr>
        <w:t>• Se explica la relación que existe entre el uso de determinado recurso lingüístico, y el efecto que esto genera en el lector. Esto se respalda con referencias al texto.</w:t>
      </w:r>
    </w:p>
    <w:p w14:paraId="049D270B" w14:textId="77777777" w:rsidR="008F35C4" w:rsidRPr="008F35C4" w:rsidRDefault="008F35C4" w:rsidP="008F35C4">
      <w:pPr>
        <w:jc w:val="both"/>
        <w:rPr>
          <w:rFonts w:ascii="Garamond" w:hAnsi="Garamond"/>
        </w:rPr>
      </w:pPr>
      <w:r w:rsidRPr="008F35C4">
        <w:rPr>
          <w:rFonts w:ascii="Garamond" w:hAnsi="Garamond"/>
        </w:rPr>
        <w:t>• Por ejemplo, se intenta averiguar por qué el autor se sirve de esa figura retórica en concreto y qué nos quiere transmitir a través de su empleo.</w:t>
      </w:r>
    </w:p>
    <w:p w14:paraId="1BEF8D9E" w14:textId="77777777" w:rsidR="008F35C4" w:rsidRPr="008F35C4" w:rsidRDefault="008F35C4" w:rsidP="008F35C4">
      <w:pPr>
        <w:jc w:val="both"/>
        <w:rPr>
          <w:rFonts w:ascii="Garamond" w:hAnsi="Garamond"/>
        </w:rPr>
      </w:pPr>
    </w:p>
    <w:p w14:paraId="501897DA" w14:textId="77777777" w:rsidR="008F35C4" w:rsidRPr="008F35C4" w:rsidRDefault="008F35C4" w:rsidP="008F35C4">
      <w:pPr>
        <w:jc w:val="both"/>
        <w:rPr>
          <w:rFonts w:ascii="Garamond" w:hAnsi="Garamond"/>
          <w:b/>
        </w:rPr>
      </w:pPr>
      <w:r w:rsidRPr="008F35C4">
        <w:rPr>
          <w:rFonts w:ascii="Garamond" w:hAnsi="Garamond"/>
          <w:b/>
        </w:rPr>
        <w:t>Reflexionar sobre el contenido y la forma:</w:t>
      </w:r>
    </w:p>
    <w:p w14:paraId="5A865B8A" w14:textId="77777777" w:rsidR="008F35C4" w:rsidRPr="008F35C4" w:rsidRDefault="008F35C4" w:rsidP="008F35C4">
      <w:pPr>
        <w:jc w:val="both"/>
        <w:rPr>
          <w:rFonts w:ascii="Garamond" w:hAnsi="Garamond"/>
        </w:rPr>
      </w:pPr>
      <w:r w:rsidRPr="008F35C4">
        <w:rPr>
          <w:rFonts w:ascii="Garamond" w:hAnsi="Garamond"/>
        </w:rPr>
        <w:t>• Cómo se relacionan y efectivamente expresan los propósitos y el punto de vista del autor.</w:t>
      </w:r>
    </w:p>
    <w:p w14:paraId="6F7292B3" w14:textId="15456714" w:rsidR="008F35C4" w:rsidRPr="008F35C4" w:rsidRDefault="008F35C4" w:rsidP="008F35C4">
      <w:pPr>
        <w:jc w:val="both"/>
        <w:rPr>
          <w:rFonts w:ascii="Garamond" w:hAnsi="Garamond"/>
        </w:rPr>
      </w:pPr>
      <w:r w:rsidRPr="008F35C4">
        <w:rPr>
          <w:rFonts w:ascii="Garamond" w:hAnsi="Garamond"/>
        </w:rPr>
        <w:t xml:space="preserve">• Relacionar la información proporcionada al interior del texto con los propios marcos de referencia conceptual y experiencial. Requiere que los lectores consulten su experiencia o conocimiento para comparar, contrastar o hipotetizar diferentes perspectivas o puntos de vista. </w:t>
      </w:r>
      <w:r w:rsidR="00C67E53">
        <w:rPr>
          <w:rFonts w:ascii="Garamond" w:hAnsi="Garamond"/>
        </w:rPr>
        <w:t>*</w:t>
      </w:r>
    </w:p>
    <w:p w14:paraId="635C57AF" w14:textId="77777777" w:rsidR="008F35C4" w:rsidRDefault="008F35C4" w:rsidP="00C67E53">
      <w:pPr>
        <w:ind w:firstLine="708"/>
        <w:rPr>
          <w:rFonts w:ascii="Garamond" w:hAnsi="Garamond"/>
        </w:rPr>
      </w:pPr>
      <w:r w:rsidRPr="008F35C4">
        <w:rPr>
          <w:rFonts w:ascii="Garamond" w:hAnsi="Garamond"/>
        </w:rPr>
        <w:t xml:space="preserve">Por último, para terminar el comentario del texto literario, es necesario realizar una </w:t>
      </w:r>
      <w:r w:rsidRPr="008F35C4">
        <w:rPr>
          <w:rFonts w:ascii="Garamond" w:hAnsi="Garamond"/>
          <w:b/>
        </w:rPr>
        <w:t>conclusión</w:t>
      </w:r>
      <w:r w:rsidRPr="008F35C4">
        <w:rPr>
          <w:rFonts w:ascii="Garamond" w:hAnsi="Garamond"/>
        </w:rPr>
        <w:t xml:space="preserve"> en la que se incluyan los aspectos más relevantes mencionados con anterioridad en el comentario, así como una breve valoración crítica sobre el fragmento, la obra y, si se quiere, también el autor.</w:t>
      </w:r>
    </w:p>
    <w:p w14:paraId="1107EEB6" w14:textId="785D79C8" w:rsidR="00C67E53" w:rsidRDefault="00C67E53" w:rsidP="00C67E53">
      <w:pPr>
        <w:rPr>
          <w:rFonts w:ascii="Garamond" w:hAnsi="Garamond"/>
        </w:rPr>
      </w:pPr>
      <w:r>
        <w:rPr>
          <w:rFonts w:ascii="Garamond" w:hAnsi="Garamond"/>
        </w:rPr>
        <w:t>_________</w:t>
      </w:r>
    </w:p>
    <w:p w14:paraId="5FB634D7" w14:textId="77777777" w:rsidR="008F35C4" w:rsidRPr="008F35C4" w:rsidRDefault="008F35C4" w:rsidP="008F35C4">
      <w:pPr>
        <w:rPr>
          <w:rFonts w:ascii="Garamond" w:eastAsia="Times New Roman" w:hAnsi="Garamond" w:cs="Times New Roman"/>
          <w:sz w:val="20"/>
          <w:szCs w:val="20"/>
        </w:rPr>
      </w:pPr>
      <w:r w:rsidRPr="008F35C4">
        <w:rPr>
          <w:rFonts w:ascii="Garamond" w:eastAsia="Times New Roman" w:hAnsi="Garamond" w:cs="Times New Roman"/>
        </w:rPr>
        <w:t xml:space="preserve"> *</w:t>
      </w:r>
      <w:r w:rsidRPr="008F35C4">
        <w:rPr>
          <w:rFonts w:ascii="Garamond" w:eastAsia="Times New Roman" w:hAnsi="Garamond" w:cs="Times New Roman"/>
          <w:sz w:val="20"/>
          <w:szCs w:val="20"/>
        </w:rPr>
        <w:t>La interpretación puede realizarse a partir de distintos elementos del texto y puntos de vista del lector, por lo tanto, no hay una sola interpretación posible para un texto literario, debido a sus elementos artísticos, subjetivos, y las experiencias y conocimientos de los lectores. Por ello, el lector va ensayando y probando distintas interpretaciones que se van corroborando con las marcas textuales.</w:t>
      </w:r>
    </w:p>
    <w:p w14:paraId="6C16000F" w14:textId="77777777" w:rsidR="008F35C4" w:rsidRPr="008F35C4" w:rsidRDefault="008F35C4" w:rsidP="008F35C4">
      <w:pPr>
        <w:jc w:val="both"/>
        <w:rPr>
          <w:rFonts w:ascii="Garamond" w:hAnsi="Garamond"/>
        </w:rPr>
      </w:pPr>
    </w:p>
    <w:p w14:paraId="230D2521" w14:textId="77777777" w:rsidR="008F35C4" w:rsidRPr="008F35C4" w:rsidRDefault="008F35C4" w:rsidP="008F35C4">
      <w:pPr>
        <w:jc w:val="both"/>
        <w:rPr>
          <w:rFonts w:ascii="Garamond" w:hAnsi="Garamond"/>
        </w:rPr>
      </w:pPr>
    </w:p>
    <w:tbl>
      <w:tblPr>
        <w:tblStyle w:val="Tablaconcuadrcula"/>
        <w:tblW w:w="0" w:type="auto"/>
        <w:jc w:val="center"/>
        <w:tblLook w:val="04A0" w:firstRow="1" w:lastRow="0" w:firstColumn="1" w:lastColumn="0" w:noHBand="0" w:noVBand="1"/>
      </w:tblPr>
      <w:tblGrid>
        <w:gridCol w:w="8978"/>
      </w:tblGrid>
      <w:tr w:rsidR="008F35C4" w:rsidRPr="008F35C4" w14:paraId="66774492" w14:textId="77777777" w:rsidTr="00C67E53">
        <w:trPr>
          <w:jc w:val="center"/>
        </w:trPr>
        <w:tc>
          <w:tcPr>
            <w:tcW w:w="8978" w:type="dxa"/>
            <w:shd w:val="clear" w:color="auto" w:fill="FFFF00"/>
          </w:tcPr>
          <w:p w14:paraId="4A562932" w14:textId="77777777" w:rsidR="008F35C4" w:rsidRPr="008F35C4" w:rsidRDefault="008F35C4" w:rsidP="00676744">
            <w:pPr>
              <w:jc w:val="both"/>
              <w:rPr>
                <w:rFonts w:ascii="Garamond" w:hAnsi="Garamond"/>
                <w:b/>
              </w:rPr>
            </w:pPr>
            <w:r w:rsidRPr="008F35C4">
              <w:rPr>
                <w:rFonts w:ascii="Garamond" w:hAnsi="Garamond"/>
                <w:b/>
              </w:rPr>
              <w:t>Ejemplos de sugerencias de estilo</w:t>
            </w:r>
          </w:p>
        </w:tc>
      </w:tr>
      <w:tr w:rsidR="008F35C4" w:rsidRPr="008F35C4" w14:paraId="288CDC69" w14:textId="77777777" w:rsidTr="00C67E53">
        <w:trPr>
          <w:jc w:val="center"/>
        </w:trPr>
        <w:tc>
          <w:tcPr>
            <w:tcW w:w="8978" w:type="dxa"/>
          </w:tcPr>
          <w:p w14:paraId="6B58D82B" w14:textId="77777777" w:rsidR="00283503" w:rsidRDefault="008F35C4" w:rsidP="00283503">
            <w:pPr>
              <w:jc w:val="both"/>
              <w:rPr>
                <w:rFonts w:ascii="Garamond" w:hAnsi="Garamond"/>
              </w:rPr>
            </w:pPr>
            <w:r w:rsidRPr="008F35C4">
              <w:rPr>
                <w:rFonts w:ascii="Garamond" w:hAnsi="Garamond"/>
              </w:rPr>
              <w:t>• Usa la tercera persona o modo impersonal como:</w:t>
            </w:r>
            <w:r w:rsidR="00283503">
              <w:rPr>
                <w:rFonts w:ascii="Garamond" w:hAnsi="Garamond"/>
              </w:rPr>
              <w:t xml:space="preserve"> </w:t>
            </w:r>
          </w:p>
          <w:p w14:paraId="5C03F69D" w14:textId="58A71E94" w:rsidR="008F35C4" w:rsidRPr="008F35C4" w:rsidRDefault="00283503" w:rsidP="00283503">
            <w:pPr>
              <w:jc w:val="both"/>
              <w:rPr>
                <w:rFonts w:ascii="Garamond" w:hAnsi="Garamond"/>
              </w:rPr>
            </w:pPr>
            <w:r>
              <w:rPr>
                <w:rFonts w:ascii="Garamond" w:hAnsi="Garamond"/>
              </w:rPr>
              <w:t xml:space="preserve">     </w:t>
            </w:r>
            <w:r w:rsidR="008F35C4" w:rsidRPr="008F35C4">
              <w:rPr>
                <w:rFonts w:ascii="Garamond" w:hAnsi="Garamond"/>
              </w:rPr>
              <w:t>Se piensa que, se comenta, se señala. El texto propone/presenta…</w:t>
            </w:r>
          </w:p>
          <w:p w14:paraId="174D7BC9" w14:textId="77777777" w:rsidR="008F35C4" w:rsidRPr="008F35C4" w:rsidRDefault="008F35C4" w:rsidP="00676744">
            <w:pPr>
              <w:jc w:val="both"/>
              <w:rPr>
                <w:rFonts w:ascii="Garamond" w:hAnsi="Garamond"/>
              </w:rPr>
            </w:pPr>
            <w:r w:rsidRPr="008F35C4">
              <w:rPr>
                <w:rFonts w:ascii="Garamond" w:hAnsi="Garamond"/>
              </w:rPr>
              <w:t>• Usa adjetivos y frases precisas para calificar aspectos del texto como: interesante, cautivador, atractivo, bien estructurado, preciso, ordenado, caótico, provocador, bien razonado, demasiado ambiguo, manipulador, ofensivo, repetitivo.</w:t>
            </w:r>
          </w:p>
          <w:p w14:paraId="1292907C" w14:textId="77777777" w:rsidR="008F35C4" w:rsidRPr="008F35C4" w:rsidRDefault="008F35C4" w:rsidP="00676744">
            <w:pPr>
              <w:jc w:val="both"/>
              <w:rPr>
                <w:rFonts w:ascii="Garamond" w:hAnsi="Garamond"/>
              </w:rPr>
            </w:pPr>
            <w:r w:rsidRPr="008F35C4">
              <w:rPr>
                <w:rFonts w:ascii="Garamond" w:hAnsi="Garamond"/>
              </w:rPr>
              <w:t>• Utiliza los elementos de la argumentación aprendidos para apoyar tu interpretación del texto.</w:t>
            </w:r>
          </w:p>
          <w:p w14:paraId="1BBD9CF2" w14:textId="77777777" w:rsidR="008F35C4" w:rsidRPr="008F35C4" w:rsidRDefault="008F35C4" w:rsidP="00676744">
            <w:pPr>
              <w:jc w:val="both"/>
              <w:rPr>
                <w:rFonts w:ascii="Garamond" w:hAnsi="Garamond"/>
              </w:rPr>
            </w:pPr>
            <w:r w:rsidRPr="008F35C4">
              <w:rPr>
                <w:rFonts w:ascii="Garamond" w:hAnsi="Garamond"/>
              </w:rPr>
              <w:t>• Utiliza y revisa los conectores para introducir las partes de tu comentario y conectar las ideas.</w:t>
            </w:r>
          </w:p>
          <w:p w14:paraId="543AB6B8" w14:textId="77777777" w:rsidR="008F35C4" w:rsidRPr="008F35C4" w:rsidRDefault="008F35C4" w:rsidP="00676744">
            <w:pPr>
              <w:jc w:val="both"/>
              <w:rPr>
                <w:rFonts w:ascii="Garamond" w:hAnsi="Garamond"/>
              </w:rPr>
            </w:pPr>
            <w:r w:rsidRPr="008F35C4">
              <w:rPr>
                <w:rFonts w:ascii="Garamond" w:hAnsi="Garamond"/>
              </w:rPr>
              <w:t>• Integra versos, citas, parlamentos y otras partes del texto que permitan ilustrar tus ideas y apreciaciones sobre la obra.</w:t>
            </w:r>
          </w:p>
          <w:p w14:paraId="6B80A3A2" w14:textId="77777777" w:rsidR="008F35C4" w:rsidRPr="008F35C4" w:rsidRDefault="008F35C4" w:rsidP="00676744">
            <w:pPr>
              <w:jc w:val="both"/>
              <w:rPr>
                <w:rFonts w:ascii="Garamond" w:hAnsi="Garamond"/>
              </w:rPr>
            </w:pPr>
            <w:r w:rsidRPr="008F35C4">
              <w:rPr>
                <w:rFonts w:ascii="Garamond" w:hAnsi="Garamond"/>
              </w:rPr>
              <w:t>• Sé cuidadoso con la ortografía y redacción. Al traspasar tu texto al procesador utiliza el corrector del programa.</w:t>
            </w:r>
          </w:p>
          <w:p w14:paraId="4112622E" w14:textId="77777777" w:rsidR="008F35C4" w:rsidRPr="008F35C4" w:rsidRDefault="008F35C4" w:rsidP="00676744">
            <w:pPr>
              <w:jc w:val="both"/>
              <w:rPr>
                <w:rFonts w:ascii="Garamond" w:hAnsi="Garamond"/>
              </w:rPr>
            </w:pPr>
            <w:r w:rsidRPr="008F35C4">
              <w:rPr>
                <w:rFonts w:ascii="Garamond" w:hAnsi="Garamond"/>
              </w:rPr>
              <w:t>• No te desvíes del tema central ni te extiendas excesivamente.</w:t>
            </w:r>
          </w:p>
          <w:p w14:paraId="794D60F0" w14:textId="77777777" w:rsidR="008F35C4" w:rsidRPr="008F35C4" w:rsidRDefault="008F35C4" w:rsidP="00676744">
            <w:pPr>
              <w:jc w:val="both"/>
              <w:rPr>
                <w:rFonts w:ascii="Garamond" w:hAnsi="Garamond"/>
              </w:rPr>
            </w:pPr>
          </w:p>
        </w:tc>
      </w:tr>
    </w:tbl>
    <w:p w14:paraId="22ABD9FD" w14:textId="77777777" w:rsidR="00A6074D" w:rsidRDefault="00A6074D" w:rsidP="0060486B">
      <w:pPr>
        <w:rPr>
          <w:rFonts w:ascii="Garamond" w:hAnsi="Garamond"/>
        </w:rPr>
      </w:pPr>
    </w:p>
    <w:p w14:paraId="4208C48F" w14:textId="2264A480" w:rsidR="008F35C4" w:rsidRPr="00C67E53" w:rsidRDefault="00C67E53" w:rsidP="0060486B">
      <w:pPr>
        <w:rPr>
          <w:rFonts w:ascii="Garamond" w:hAnsi="Garamond"/>
          <w:b/>
          <w:u w:val="single"/>
        </w:rPr>
      </w:pPr>
      <w:r w:rsidRPr="00C67E53">
        <w:rPr>
          <w:rFonts w:ascii="Garamond" w:hAnsi="Garamond"/>
          <w:b/>
          <w:u w:val="single"/>
        </w:rPr>
        <w:t>Ejemplo de un comentario literario.</w:t>
      </w:r>
    </w:p>
    <w:p w14:paraId="388E18B1" w14:textId="77777777" w:rsidR="008F35C4" w:rsidRDefault="008F35C4" w:rsidP="0060486B">
      <w:pPr>
        <w:rPr>
          <w:rFonts w:ascii="Garamond" w:hAnsi="Garamond"/>
        </w:rPr>
      </w:pPr>
    </w:p>
    <w:p w14:paraId="0058E7D2" w14:textId="77777777" w:rsidR="00A6074D" w:rsidRPr="00A6074D" w:rsidRDefault="00A6074D" w:rsidP="00A6074D">
      <w:pPr>
        <w:jc w:val="center"/>
        <w:rPr>
          <w:rFonts w:ascii="Garamond" w:hAnsi="Garamond"/>
          <w:b/>
        </w:rPr>
      </w:pPr>
      <w:r w:rsidRPr="00A6074D">
        <w:rPr>
          <w:rFonts w:ascii="Garamond" w:hAnsi="Garamond"/>
          <w:b/>
        </w:rPr>
        <w:t xml:space="preserve">“Cuando seas vieja” </w:t>
      </w:r>
    </w:p>
    <w:p w14:paraId="11464DAE" w14:textId="6DC20395" w:rsidR="00A6074D" w:rsidRDefault="00A6074D" w:rsidP="00A6074D">
      <w:pPr>
        <w:jc w:val="right"/>
        <w:rPr>
          <w:rFonts w:ascii="Garamond" w:hAnsi="Garamond"/>
        </w:rPr>
      </w:pPr>
      <w:r w:rsidRPr="00A6074D">
        <w:rPr>
          <w:rFonts w:ascii="Garamond" w:hAnsi="Garamond"/>
        </w:rPr>
        <w:t xml:space="preserve"> William Butler Yeats</w:t>
      </w:r>
    </w:p>
    <w:p w14:paraId="10985844" w14:textId="77777777" w:rsidR="00A6074D" w:rsidRPr="00A6074D" w:rsidRDefault="00A6074D" w:rsidP="00A6074D">
      <w:pPr>
        <w:jc w:val="center"/>
        <w:rPr>
          <w:rFonts w:ascii="Garamond" w:hAnsi="Garamond"/>
        </w:rPr>
      </w:pPr>
    </w:p>
    <w:p w14:paraId="511EC515" w14:textId="77777777" w:rsidR="00A6074D" w:rsidRPr="00A6074D" w:rsidRDefault="00A6074D" w:rsidP="00A6074D">
      <w:pPr>
        <w:jc w:val="center"/>
        <w:rPr>
          <w:rFonts w:ascii="Garamond" w:hAnsi="Garamond"/>
        </w:rPr>
      </w:pPr>
      <w:r w:rsidRPr="00A6074D">
        <w:rPr>
          <w:rFonts w:ascii="Garamond" w:hAnsi="Garamond"/>
        </w:rPr>
        <w:t>Cuando ya seas vieja y canosa, y con sueño</w:t>
      </w:r>
    </w:p>
    <w:p w14:paraId="329BC631" w14:textId="77777777" w:rsidR="00A6074D" w:rsidRPr="00A6074D" w:rsidRDefault="00A6074D" w:rsidP="00A6074D">
      <w:pPr>
        <w:jc w:val="center"/>
        <w:rPr>
          <w:rFonts w:ascii="Garamond" w:hAnsi="Garamond"/>
        </w:rPr>
      </w:pPr>
      <w:r w:rsidRPr="00A6074D">
        <w:rPr>
          <w:rFonts w:ascii="Garamond" w:hAnsi="Garamond"/>
        </w:rPr>
        <w:t>des cabezadas junto al fuego, coge este libro</w:t>
      </w:r>
    </w:p>
    <w:p w14:paraId="64CB2FF3" w14:textId="77777777" w:rsidR="00A6074D" w:rsidRPr="00A6074D" w:rsidRDefault="00A6074D" w:rsidP="00A6074D">
      <w:pPr>
        <w:jc w:val="center"/>
        <w:rPr>
          <w:rFonts w:ascii="Garamond" w:hAnsi="Garamond"/>
        </w:rPr>
      </w:pPr>
      <w:r w:rsidRPr="00A6074D">
        <w:rPr>
          <w:rFonts w:ascii="Garamond" w:hAnsi="Garamond"/>
        </w:rPr>
        <w:t>y léelo soñando con la mirada suave</w:t>
      </w:r>
    </w:p>
    <w:p w14:paraId="07D8CB8F" w14:textId="77777777" w:rsidR="00A6074D" w:rsidRPr="00A6074D" w:rsidRDefault="00A6074D" w:rsidP="00A6074D">
      <w:pPr>
        <w:jc w:val="center"/>
        <w:rPr>
          <w:rFonts w:ascii="Garamond" w:hAnsi="Garamond"/>
        </w:rPr>
      </w:pPr>
      <w:r w:rsidRPr="00A6074D">
        <w:rPr>
          <w:rFonts w:ascii="Garamond" w:hAnsi="Garamond"/>
        </w:rPr>
        <w:t>que tuvieron tus ojos, y con sus hondas sombras;</w:t>
      </w:r>
    </w:p>
    <w:p w14:paraId="326E738E" w14:textId="77777777" w:rsidR="00A6074D" w:rsidRPr="00A6074D" w:rsidRDefault="00A6074D" w:rsidP="00A6074D">
      <w:pPr>
        <w:jc w:val="center"/>
        <w:rPr>
          <w:rFonts w:ascii="Garamond" w:hAnsi="Garamond"/>
        </w:rPr>
      </w:pPr>
      <w:r w:rsidRPr="00A6074D">
        <w:rPr>
          <w:rFonts w:ascii="Garamond" w:hAnsi="Garamond"/>
        </w:rPr>
        <w:t>y cuántos tus momentos de alegre gracia amaron,</w:t>
      </w:r>
    </w:p>
    <w:p w14:paraId="79250277" w14:textId="77777777" w:rsidR="00A6074D" w:rsidRPr="00A6074D" w:rsidRDefault="00A6074D" w:rsidP="00A6074D">
      <w:pPr>
        <w:jc w:val="center"/>
        <w:rPr>
          <w:rFonts w:ascii="Garamond" w:hAnsi="Garamond"/>
        </w:rPr>
      </w:pPr>
      <w:r w:rsidRPr="00A6074D">
        <w:rPr>
          <w:rFonts w:ascii="Garamond" w:hAnsi="Garamond"/>
        </w:rPr>
        <w:t>y tu belleza, con falso o con sincero amor,</w:t>
      </w:r>
    </w:p>
    <w:p w14:paraId="73BFF1CD" w14:textId="77777777" w:rsidR="00A6074D" w:rsidRPr="00A6074D" w:rsidRDefault="00A6074D" w:rsidP="00A6074D">
      <w:pPr>
        <w:jc w:val="center"/>
        <w:rPr>
          <w:rFonts w:ascii="Garamond" w:hAnsi="Garamond"/>
        </w:rPr>
      </w:pPr>
      <w:r w:rsidRPr="00A6074D">
        <w:rPr>
          <w:rFonts w:ascii="Garamond" w:hAnsi="Garamond"/>
        </w:rPr>
        <w:t>mas sólo uno amó en ti el alma peregrina,</w:t>
      </w:r>
    </w:p>
    <w:p w14:paraId="5A5C0DCD" w14:textId="77777777" w:rsidR="00A6074D" w:rsidRPr="00A6074D" w:rsidRDefault="00A6074D" w:rsidP="00A6074D">
      <w:pPr>
        <w:jc w:val="center"/>
        <w:rPr>
          <w:rFonts w:ascii="Garamond" w:hAnsi="Garamond"/>
        </w:rPr>
      </w:pPr>
      <w:r w:rsidRPr="00A6074D">
        <w:rPr>
          <w:rFonts w:ascii="Garamond" w:hAnsi="Garamond"/>
        </w:rPr>
        <w:t>y amó las aflicciones de tu cambiante rostro;</w:t>
      </w:r>
    </w:p>
    <w:p w14:paraId="0EA89485" w14:textId="77777777" w:rsidR="00A6074D" w:rsidRPr="00A6074D" w:rsidRDefault="00A6074D" w:rsidP="00A6074D">
      <w:pPr>
        <w:jc w:val="center"/>
        <w:rPr>
          <w:rFonts w:ascii="Garamond" w:hAnsi="Garamond"/>
        </w:rPr>
      </w:pPr>
      <w:r w:rsidRPr="00A6074D">
        <w:rPr>
          <w:rFonts w:ascii="Garamond" w:hAnsi="Garamond"/>
        </w:rPr>
        <w:t>e inclinándote luego junto a encendidas barras,</w:t>
      </w:r>
    </w:p>
    <w:p w14:paraId="31C84BB4" w14:textId="77777777" w:rsidR="00A6074D" w:rsidRPr="00A6074D" w:rsidRDefault="00A6074D" w:rsidP="00A6074D">
      <w:pPr>
        <w:jc w:val="center"/>
        <w:rPr>
          <w:rFonts w:ascii="Garamond" w:hAnsi="Garamond"/>
        </w:rPr>
      </w:pPr>
      <w:r w:rsidRPr="00A6074D">
        <w:rPr>
          <w:rFonts w:ascii="Garamond" w:hAnsi="Garamond"/>
        </w:rPr>
        <w:t>susurra, algo apenada, cómo se fue el Amor</w:t>
      </w:r>
    </w:p>
    <w:p w14:paraId="4AFA44B2" w14:textId="77777777" w:rsidR="00A6074D" w:rsidRPr="00A6074D" w:rsidRDefault="00A6074D" w:rsidP="00A6074D">
      <w:pPr>
        <w:jc w:val="center"/>
        <w:rPr>
          <w:rFonts w:ascii="Garamond" w:hAnsi="Garamond"/>
        </w:rPr>
      </w:pPr>
      <w:r w:rsidRPr="00A6074D">
        <w:rPr>
          <w:rFonts w:ascii="Garamond" w:hAnsi="Garamond"/>
        </w:rPr>
        <w:t>al paso por encima de las altas montañas</w:t>
      </w:r>
    </w:p>
    <w:p w14:paraId="32C8D2EB" w14:textId="77777777" w:rsidR="00A6074D" w:rsidRPr="00A6074D" w:rsidRDefault="00A6074D" w:rsidP="00A6074D">
      <w:pPr>
        <w:jc w:val="center"/>
        <w:rPr>
          <w:rFonts w:ascii="Garamond" w:hAnsi="Garamond"/>
        </w:rPr>
      </w:pPr>
      <w:r w:rsidRPr="00A6074D">
        <w:rPr>
          <w:rFonts w:ascii="Garamond" w:hAnsi="Garamond"/>
        </w:rPr>
        <w:t>y su rostro ocultó un sinfín de estrellas.</w:t>
      </w:r>
    </w:p>
    <w:p w14:paraId="5D50579D" w14:textId="77777777" w:rsidR="00A6074D" w:rsidRDefault="00A6074D" w:rsidP="00A6074D">
      <w:pPr>
        <w:rPr>
          <w:rFonts w:ascii="Garamond" w:hAnsi="Garamond"/>
        </w:rPr>
      </w:pPr>
    </w:p>
    <w:p w14:paraId="698FA85B" w14:textId="77777777" w:rsidR="00A6074D" w:rsidRDefault="00A6074D" w:rsidP="00A6074D">
      <w:pPr>
        <w:rPr>
          <w:rFonts w:ascii="Garamond" w:hAnsi="Garamond"/>
        </w:rPr>
      </w:pPr>
    </w:p>
    <w:p w14:paraId="473A9382" w14:textId="47104FFC" w:rsidR="00A6074D" w:rsidRPr="00A6074D" w:rsidRDefault="00A6074D" w:rsidP="00A6074D">
      <w:pPr>
        <w:rPr>
          <w:rFonts w:ascii="Garamond" w:hAnsi="Garamond"/>
          <w:b/>
        </w:rPr>
      </w:pPr>
      <w:r w:rsidRPr="00A6074D">
        <w:rPr>
          <w:rFonts w:ascii="Garamond" w:hAnsi="Garamond"/>
          <w:b/>
        </w:rPr>
        <w:t>Comentario del poema.</w:t>
      </w:r>
    </w:p>
    <w:p w14:paraId="2D39C402" w14:textId="77777777" w:rsidR="00A6074D" w:rsidRPr="00A6074D" w:rsidRDefault="00A6074D" w:rsidP="00A6074D">
      <w:pPr>
        <w:rPr>
          <w:rFonts w:ascii="Garamond" w:hAnsi="Garamond"/>
        </w:rPr>
      </w:pPr>
    </w:p>
    <w:p w14:paraId="773BFDF1" w14:textId="57FF6164" w:rsidR="00A6074D" w:rsidRPr="00A6074D" w:rsidRDefault="00A6074D" w:rsidP="00A6074D">
      <w:pPr>
        <w:jc w:val="both"/>
        <w:rPr>
          <w:rFonts w:ascii="Garamond" w:hAnsi="Garamond"/>
        </w:rPr>
      </w:pPr>
      <w:r w:rsidRPr="00A6074D">
        <w:rPr>
          <w:rFonts w:ascii="Garamond" w:hAnsi="Garamond"/>
        </w:rPr>
        <w:t>En el poema “Cuando seas vieja” (1895) de William Butler Yeats, el tema central es el amor. Esto se evidencia a través del uso del lenguaje y de las imágenes literarias.</w:t>
      </w:r>
      <w:r>
        <w:rPr>
          <w:rFonts w:ascii="Garamond" w:hAnsi="Garamond"/>
        </w:rPr>
        <w:t xml:space="preserve"> </w:t>
      </w:r>
      <w:r w:rsidRPr="00A6074D">
        <w:rPr>
          <w:rFonts w:ascii="Garamond" w:hAnsi="Garamond"/>
        </w:rPr>
        <w:t xml:space="preserve">Estos dos elementos se combinan para crear una obra que representa la nostalgia y la depresión que genera un amor perdido. </w:t>
      </w:r>
      <w:r>
        <w:rPr>
          <w:rStyle w:val="Refdenotaalpie"/>
          <w:rFonts w:ascii="Garamond" w:hAnsi="Garamond"/>
        </w:rPr>
        <w:footnoteReference w:id="1"/>
      </w:r>
    </w:p>
    <w:p w14:paraId="5389EC61" w14:textId="77777777" w:rsidR="00A6074D" w:rsidRPr="00A6074D" w:rsidRDefault="00A6074D" w:rsidP="00A6074D">
      <w:pPr>
        <w:rPr>
          <w:rFonts w:ascii="Garamond" w:hAnsi="Garamond"/>
        </w:rPr>
      </w:pPr>
    </w:p>
    <w:p w14:paraId="06ACBCFB" w14:textId="57D94B24" w:rsidR="008F35C4" w:rsidRPr="008F35C4" w:rsidRDefault="00A6074D" w:rsidP="00A6074D">
      <w:pPr>
        <w:jc w:val="both"/>
        <w:rPr>
          <w:rFonts w:ascii="Garamond" w:hAnsi="Garamond"/>
        </w:rPr>
      </w:pPr>
      <w:r w:rsidRPr="00A6074D">
        <w:rPr>
          <w:rFonts w:ascii="Garamond" w:hAnsi="Garamond"/>
        </w:rPr>
        <w:t>El poema inicia presentando la imagen de una mujer anciana “vieja y canosa, y con sueño”, quien se sienta cerca del fuego recordando “la mirada suave” que tuvieron sus ojos antaño.</w:t>
      </w:r>
      <w:r>
        <w:rPr>
          <w:rFonts w:ascii="Garamond" w:hAnsi="Garamond"/>
        </w:rPr>
        <w:t xml:space="preserve"> </w:t>
      </w:r>
      <w:r w:rsidRPr="00A6074D">
        <w:rPr>
          <w:rFonts w:ascii="Garamond" w:hAnsi="Garamond"/>
        </w:rPr>
        <w:t xml:space="preserve">Esta mujer toma el libro con el poema de Yeats y rememora lo hermosa que fue una vez. Esta escena le da fuerza al poema, porque establece el tono y el ambiente que reinará en el resto de la obra: la vejez, el amor perdido y los recuerdos. </w:t>
      </w:r>
    </w:p>
    <w:p w14:paraId="7267E0BB" w14:textId="77777777" w:rsidR="0060486B" w:rsidRDefault="0060486B" w:rsidP="0060486B">
      <w:pPr>
        <w:rPr>
          <w:rFonts w:ascii="Garamond" w:hAnsi="Garamond"/>
        </w:rPr>
      </w:pPr>
    </w:p>
    <w:p w14:paraId="7C9A58E9" w14:textId="1F49B41E" w:rsidR="00A6074D" w:rsidRPr="00A6074D" w:rsidRDefault="00A6074D" w:rsidP="00A6074D">
      <w:pPr>
        <w:jc w:val="both"/>
        <w:rPr>
          <w:rFonts w:ascii="Garamond" w:hAnsi="Garamond"/>
        </w:rPr>
      </w:pPr>
      <w:r w:rsidRPr="00A6074D">
        <w:rPr>
          <w:rFonts w:ascii="Garamond" w:hAnsi="Garamond"/>
        </w:rPr>
        <w:t>Asimismo, Yeats se vale de una serie de símbolos para transmitir el mensaje. Uno de los primeros símbolos que emplea es el fuego en la chimenea.</w:t>
      </w:r>
      <w:r>
        <w:rPr>
          <w:rFonts w:ascii="Garamond" w:hAnsi="Garamond"/>
        </w:rPr>
        <w:t xml:space="preserve"> </w:t>
      </w:r>
      <w:r w:rsidRPr="00A6074D">
        <w:rPr>
          <w:rFonts w:ascii="Garamond" w:hAnsi="Garamond"/>
        </w:rPr>
        <w:t>El fuego es brillante y lleno de vida pero, al final, se consumirá y terminará en cenizas. El significado oculto detrás de esto es que nada dura para siempre. Como sucede con el fuego, la mujer también va a desaparecer eventualmente.</w:t>
      </w:r>
    </w:p>
    <w:p w14:paraId="4851D7C2" w14:textId="77777777" w:rsidR="00A6074D" w:rsidRPr="00A6074D" w:rsidRDefault="00A6074D" w:rsidP="00A6074D">
      <w:pPr>
        <w:rPr>
          <w:rFonts w:ascii="Garamond" w:hAnsi="Garamond"/>
        </w:rPr>
      </w:pPr>
    </w:p>
    <w:p w14:paraId="06CF03B9" w14:textId="462480B0" w:rsidR="00A6074D" w:rsidRPr="00A6074D" w:rsidRDefault="00A6074D" w:rsidP="00A6074D">
      <w:pPr>
        <w:jc w:val="both"/>
        <w:rPr>
          <w:rFonts w:ascii="Garamond" w:hAnsi="Garamond"/>
        </w:rPr>
      </w:pPr>
      <w:r w:rsidRPr="00A6074D">
        <w:rPr>
          <w:rFonts w:ascii="Garamond" w:hAnsi="Garamond"/>
        </w:rPr>
        <w:t>El hecho de que la mujer susurre apenada cómo el amor se fue</w:t>
      </w:r>
      <w:r>
        <w:rPr>
          <w:rFonts w:ascii="Garamond" w:hAnsi="Garamond"/>
        </w:rPr>
        <w:t>,</w:t>
      </w:r>
      <w:r w:rsidRPr="00A6074D">
        <w:rPr>
          <w:rFonts w:ascii="Garamond" w:hAnsi="Garamond"/>
        </w:rPr>
        <w:t xml:space="preserve"> indica que ella rechazó a este amor, por lo que el fuego también puede representar el deseo de revivir esta pasión que ya acabó.</w:t>
      </w:r>
    </w:p>
    <w:p w14:paraId="4ECE864E" w14:textId="77777777" w:rsidR="00A6074D" w:rsidRPr="00A6074D" w:rsidRDefault="00A6074D" w:rsidP="00A6074D">
      <w:pPr>
        <w:jc w:val="both"/>
        <w:rPr>
          <w:rFonts w:ascii="Garamond" w:hAnsi="Garamond"/>
        </w:rPr>
      </w:pPr>
    </w:p>
    <w:p w14:paraId="67C27D1D" w14:textId="52F43757" w:rsidR="00A6074D" w:rsidRPr="00A6074D" w:rsidRDefault="00A6074D" w:rsidP="00A6074D">
      <w:pPr>
        <w:jc w:val="both"/>
        <w:rPr>
          <w:rFonts w:ascii="Garamond" w:hAnsi="Garamond"/>
        </w:rPr>
      </w:pPr>
      <w:r w:rsidRPr="00A6074D">
        <w:rPr>
          <w:rFonts w:ascii="Garamond" w:hAnsi="Garamond"/>
        </w:rPr>
        <w:t>Otros símbolos presentes en el poema son las altas montañas y las estrellas en el firmamento. Estos dos elementos reafirman la calidad de inalcanzable del amor de la mujer anciana.</w:t>
      </w:r>
      <w:r>
        <w:rPr>
          <w:rFonts w:ascii="Garamond" w:hAnsi="Garamond"/>
        </w:rPr>
        <w:t xml:space="preserve"> </w:t>
      </w:r>
      <w:r w:rsidRPr="00A6074D">
        <w:rPr>
          <w:rFonts w:ascii="Garamond" w:hAnsi="Garamond"/>
        </w:rPr>
        <w:t xml:space="preserve">Esta señora puede sostener un libro de Yeats y recordar cómo se sentía amar pero su objeto de amor ya no está a su alcance. </w:t>
      </w:r>
    </w:p>
    <w:p w14:paraId="2B46AB8F" w14:textId="77777777" w:rsidR="00A6074D" w:rsidRPr="00A6074D" w:rsidRDefault="00A6074D" w:rsidP="00A6074D">
      <w:pPr>
        <w:jc w:val="both"/>
        <w:rPr>
          <w:rFonts w:ascii="Garamond" w:hAnsi="Garamond"/>
        </w:rPr>
      </w:pPr>
    </w:p>
    <w:p w14:paraId="5130679D" w14:textId="5CE7AECB" w:rsidR="00A6074D" w:rsidRPr="00A6074D" w:rsidRDefault="00A6074D" w:rsidP="00A6074D">
      <w:pPr>
        <w:jc w:val="both"/>
        <w:rPr>
          <w:rFonts w:ascii="Garamond" w:hAnsi="Garamond"/>
        </w:rPr>
      </w:pPr>
      <w:r w:rsidRPr="00A6074D">
        <w:rPr>
          <w:rFonts w:ascii="Garamond" w:hAnsi="Garamond"/>
        </w:rPr>
        <w:t xml:space="preserve">El lenguaje juega un papel muy importante. El poema está escrito en la segunda persona singular, lo que le da un toque de intimidad y de tristeza también, como si la voz narradora supiera las consecuencias que acarrearán las decisiones de esta mujer y esperara que hubiese actuado de otra manera. </w:t>
      </w:r>
    </w:p>
    <w:p w14:paraId="4903C3A2" w14:textId="77777777" w:rsidR="00A6074D" w:rsidRPr="00A6074D" w:rsidRDefault="00A6074D" w:rsidP="00A6074D">
      <w:pPr>
        <w:jc w:val="both"/>
        <w:rPr>
          <w:rFonts w:ascii="Garamond" w:hAnsi="Garamond"/>
        </w:rPr>
      </w:pPr>
    </w:p>
    <w:p w14:paraId="3074F046" w14:textId="0C1F5E15" w:rsidR="00A6074D" w:rsidRPr="00A6074D" w:rsidRDefault="00A6074D" w:rsidP="00A6074D">
      <w:pPr>
        <w:jc w:val="both"/>
        <w:rPr>
          <w:rFonts w:ascii="Garamond" w:hAnsi="Garamond"/>
        </w:rPr>
      </w:pPr>
      <w:r w:rsidRPr="00A6074D">
        <w:rPr>
          <w:rFonts w:ascii="Garamond" w:hAnsi="Garamond"/>
        </w:rPr>
        <w:t xml:space="preserve">El uso de verbos en imperativo (“coge este libro y léelo soñando con la mirada suave que tuvieron tus ojos”) establece un vínculo entre Yeats y la señora anciana, que perdura a través del paso del tiempo. </w:t>
      </w:r>
    </w:p>
    <w:p w14:paraId="11327FC7" w14:textId="77777777" w:rsidR="00A6074D" w:rsidRPr="00A6074D" w:rsidRDefault="00A6074D" w:rsidP="00A6074D">
      <w:pPr>
        <w:jc w:val="both"/>
        <w:rPr>
          <w:rFonts w:ascii="Garamond" w:hAnsi="Garamond"/>
        </w:rPr>
      </w:pPr>
    </w:p>
    <w:p w14:paraId="7FD9B4C3" w14:textId="725AC9F9" w:rsidR="00A6074D" w:rsidRPr="008F35C4" w:rsidRDefault="00283503" w:rsidP="00283503">
      <w:pPr>
        <w:jc w:val="both"/>
        <w:rPr>
          <w:rFonts w:ascii="Garamond" w:hAnsi="Garamond"/>
        </w:rPr>
      </w:pPr>
      <w:r>
        <w:rPr>
          <w:rFonts w:ascii="Garamond" w:hAnsi="Garamond"/>
        </w:rPr>
        <w:t xml:space="preserve">En síntesis, este poema de Yeats es una </w:t>
      </w:r>
      <w:r w:rsidR="00A6074D" w:rsidRPr="00A6074D">
        <w:rPr>
          <w:rFonts w:ascii="Garamond" w:hAnsi="Garamond"/>
        </w:rPr>
        <w:t>muestra de cómo integrar imágenes y lenguajes para transmitir emociones fuertes en los lectores.</w:t>
      </w:r>
      <w:r w:rsidR="00A6074D">
        <w:rPr>
          <w:rFonts w:ascii="Garamond" w:hAnsi="Garamond"/>
        </w:rPr>
        <w:t xml:space="preserve"> </w:t>
      </w:r>
      <w:r w:rsidR="00A6074D" w:rsidRPr="00A6074D">
        <w:rPr>
          <w:rFonts w:ascii="Garamond" w:hAnsi="Garamond"/>
        </w:rPr>
        <w:t>El uso de figuras sugerentes (símbolos) en vez de mensajes más directos le da a la obra una calidad cr</w:t>
      </w:r>
      <w:r w:rsidR="00A6074D">
        <w:rPr>
          <w:rFonts w:ascii="Garamond" w:hAnsi="Garamond"/>
        </w:rPr>
        <w:t>íptica que resulta placentera.</w:t>
      </w:r>
      <w:r w:rsidR="00A6074D">
        <w:rPr>
          <w:rStyle w:val="Refdenotaalpie"/>
          <w:rFonts w:ascii="Garamond" w:hAnsi="Garamond"/>
        </w:rPr>
        <w:footnoteReference w:id="2"/>
      </w:r>
      <w:r w:rsidR="00A6074D">
        <w:rPr>
          <w:rFonts w:ascii="Garamond" w:hAnsi="Garamond"/>
        </w:rPr>
        <w:t xml:space="preserve"> </w:t>
      </w:r>
    </w:p>
    <w:p w14:paraId="0F4BBECF" w14:textId="77777777" w:rsidR="0060486B" w:rsidRPr="0060486B" w:rsidRDefault="0060486B" w:rsidP="00A6074D">
      <w:pPr>
        <w:jc w:val="both"/>
        <w:rPr>
          <w:rFonts w:ascii="Garamond" w:hAnsi="Garamond"/>
        </w:rPr>
      </w:pPr>
    </w:p>
    <w:p w14:paraId="1C05B4F3" w14:textId="77777777" w:rsidR="00AF44C6" w:rsidRPr="0060486B" w:rsidRDefault="00AF44C6" w:rsidP="00A6074D">
      <w:pPr>
        <w:jc w:val="both"/>
        <w:rPr>
          <w:rFonts w:ascii="Garamond" w:hAnsi="Garamond"/>
        </w:rPr>
      </w:pPr>
    </w:p>
    <w:p w14:paraId="46DDE4CA" w14:textId="77777777" w:rsidR="00AF44C6" w:rsidRPr="0060486B" w:rsidRDefault="00AF44C6" w:rsidP="00A6074D">
      <w:pPr>
        <w:ind w:firstLine="708"/>
        <w:jc w:val="both"/>
        <w:rPr>
          <w:rFonts w:ascii="Garamond" w:hAnsi="Garamond"/>
          <w:lang w:val="es-ES"/>
        </w:rPr>
      </w:pPr>
    </w:p>
    <w:sectPr w:rsidR="00AF44C6" w:rsidRPr="0060486B" w:rsidSect="008A6E16">
      <w:footerReference w:type="even" r:id="rId15"/>
      <w:footerReference w:type="default" r:id="rId16"/>
      <w:pgSz w:w="12240" w:h="18720"/>
      <w:pgMar w:top="1417" w:right="1418" w:bottom="1417"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2EF76" w14:textId="77777777" w:rsidR="00F92D15" w:rsidRDefault="00F92D15" w:rsidP="00C6155E">
      <w:r>
        <w:separator/>
      </w:r>
    </w:p>
  </w:endnote>
  <w:endnote w:type="continuationSeparator" w:id="0">
    <w:p w14:paraId="358AC778" w14:textId="77777777" w:rsidR="00F92D15" w:rsidRDefault="00F92D15" w:rsidP="00C61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Gill Sans Light">
    <w:panose1 w:val="020B0302020104020203"/>
    <w:charset w:val="00"/>
    <w:family w:val="auto"/>
    <w:pitch w:val="variable"/>
    <w:sig w:usb0="80000267" w:usb1="00000000" w:usb2="00000000" w:usb3="00000000" w:csb0="000001F7"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69CE2" w14:textId="77777777" w:rsidR="002A6AC9" w:rsidRDefault="002A6AC9" w:rsidP="00C6155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156097B" w14:textId="77777777" w:rsidR="002A6AC9" w:rsidRDefault="002A6AC9" w:rsidP="00C6155E">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CE8C9" w14:textId="77777777" w:rsidR="002A6AC9" w:rsidRDefault="002A6AC9" w:rsidP="00C6155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92D15">
      <w:rPr>
        <w:rStyle w:val="Nmerodepgina"/>
        <w:noProof/>
      </w:rPr>
      <w:t>1</w:t>
    </w:r>
    <w:r>
      <w:rPr>
        <w:rStyle w:val="Nmerodepgina"/>
      </w:rPr>
      <w:fldChar w:fldCharType="end"/>
    </w:r>
  </w:p>
  <w:p w14:paraId="4B0264AC" w14:textId="77777777" w:rsidR="002A6AC9" w:rsidRDefault="002A6AC9" w:rsidP="00C6155E">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2EB44" w14:textId="77777777" w:rsidR="00F92D15" w:rsidRDefault="00F92D15" w:rsidP="00C6155E">
      <w:r>
        <w:separator/>
      </w:r>
    </w:p>
  </w:footnote>
  <w:footnote w:type="continuationSeparator" w:id="0">
    <w:p w14:paraId="688F2D9F" w14:textId="77777777" w:rsidR="00F92D15" w:rsidRDefault="00F92D15" w:rsidP="00C6155E">
      <w:r>
        <w:continuationSeparator/>
      </w:r>
    </w:p>
  </w:footnote>
  <w:footnote w:id="1">
    <w:p w14:paraId="0B96AE5F" w14:textId="30D41B0A" w:rsidR="002A6AC9" w:rsidRPr="00A6074D" w:rsidRDefault="002A6AC9">
      <w:pPr>
        <w:pStyle w:val="Textonotapie"/>
        <w:rPr>
          <w:rFonts w:ascii="Garamond" w:hAnsi="Garamond"/>
          <w:sz w:val="22"/>
          <w:szCs w:val="22"/>
        </w:rPr>
      </w:pPr>
      <w:r>
        <w:rPr>
          <w:rStyle w:val="Refdenotaalpie"/>
        </w:rPr>
        <w:footnoteRef/>
      </w:r>
      <w:r>
        <w:t xml:space="preserve"> </w:t>
      </w:r>
      <w:r w:rsidRPr="00A6074D">
        <w:rPr>
          <w:rFonts w:ascii="Garamond" w:hAnsi="Garamond"/>
          <w:sz w:val="22"/>
          <w:szCs w:val="22"/>
        </w:rPr>
        <w:t>Párrafo introductorio.</w:t>
      </w:r>
    </w:p>
  </w:footnote>
  <w:footnote w:id="2">
    <w:p w14:paraId="14296E5A" w14:textId="39D2F9FE" w:rsidR="002A6AC9" w:rsidRDefault="002A6AC9">
      <w:pPr>
        <w:pStyle w:val="Textonotapie"/>
      </w:pPr>
      <w:r>
        <w:rPr>
          <w:rStyle w:val="Refdenotaalpie"/>
        </w:rPr>
        <w:footnoteRef/>
      </w:r>
      <w:r>
        <w:t xml:space="preserve"> </w:t>
      </w:r>
      <w:r w:rsidRPr="00A6074D">
        <w:rPr>
          <w:rFonts w:ascii="Garamond" w:hAnsi="Garamond"/>
          <w:sz w:val="22"/>
          <w:szCs w:val="22"/>
        </w:rPr>
        <w:t>Párrafo de conclusión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F9D4EE08"/>
    <w:lvl w:ilvl="0">
      <w:start w:val="1"/>
      <w:numFmt w:val="bullet"/>
      <w:lvlText w:val=""/>
      <w:lvlJc w:val="left"/>
      <w:pPr>
        <w:tabs>
          <w:tab w:val="num" w:pos="1492"/>
        </w:tabs>
        <w:ind w:left="1492" w:hanging="360"/>
      </w:pPr>
      <w:rPr>
        <w:rFonts w:ascii="Symbol" w:hAnsi="Symbol" w:hint="default"/>
      </w:rPr>
    </w:lvl>
  </w:abstractNum>
  <w:abstractNum w:abstractNumId="1">
    <w:nsid w:val="00000001"/>
    <w:multiLevelType w:val="hybridMultilevel"/>
    <w:tmpl w:val="22FA5154"/>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56A28E7"/>
    <w:multiLevelType w:val="hybridMultilevel"/>
    <w:tmpl w:val="F1501A80"/>
    <w:lvl w:ilvl="0" w:tplc="FFFFFFFF">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29833F9A"/>
    <w:multiLevelType w:val="multilevel"/>
    <w:tmpl w:val="762E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185C2D"/>
    <w:multiLevelType w:val="hybridMultilevel"/>
    <w:tmpl w:val="062ADDC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4E416331"/>
    <w:multiLevelType w:val="hybridMultilevel"/>
    <w:tmpl w:val="CC50930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64AC7501"/>
    <w:multiLevelType w:val="hybridMultilevel"/>
    <w:tmpl w:val="F81853F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217387C"/>
    <w:multiLevelType w:val="hybridMultilevel"/>
    <w:tmpl w:val="513863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D451E9E"/>
    <w:multiLevelType w:val="hybridMultilevel"/>
    <w:tmpl w:val="CDBAE47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0"/>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5F7"/>
    <w:rsid w:val="0008480E"/>
    <w:rsid w:val="00154242"/>
    <w:rsid w:val="00163430"/>
    <w:rsid w:val="001870CC"/>
    <w:rsid w:val="001B02B9"/>
    <w:rsid w:val="00250283"/>
    <w:rsid w:val="00283503"/>
    <w:rsid w:val="002946EE"/>
    <w:rsid w:val="002A6AC9"/>
    <w:rsid w:val="003A200F"/>
    <w:rsid w:val="003A6109"/>
    <w:rsid w:val="003D0AD7"/>
    <w:rsid w:val="004357C6"/>
    <w:rsid w:val="004A548B"/>
    <w:rsid w:val="004B3384"/>
    <w:rsid w:val="004E16CB"/>
    <w:rsid w:val="005177C1"/>
    <w:rsid w:val="00583F15"/>
    <w:rsid w:val="005E0E12"/>
    <w:rsid w:val="0060486B"/>
    <w:rsid w:val="00676744"/>
    <w:rsid w:val="0069013D"/>
    <w:rsid w:val="00722284"/>
    <w:rsid w:val="00775A00"/>
    <w:rsid w:val="00776A13"/>
    <w:rsid w:val="00852487"/>
    <w:rsid w:val="008A6E16"/>
    <w:rsid w:val="008C05CA"/>
    <w:rsid w:val="008C2C49"/>
    <w:rsid w:val="008F35C4"/>
    <w:rsid w:val="009C3F20"/>
    <w:rsid w:val="009E3EE6"/>
    <w:rsid w:val="00A175F7"/>
    <w:rsid w:val="00A6074D"/>
    <w:rsid w:val="00AF44C6"/>
    <w:rsid w:val="00B347D2"/>
    <w:rsid w:val="00B51B62"/>
    <w:rsid w:val="00C6155E"/>
    <w:rsid w:val="00C67E53"/>
    <w:rsid w:val="00CA794D"/>
    <w:rsid w:val="00CB547D"/>
    <w:rsid w:val="00CB6C64"/>
    <w:rsid w:val="00D53154"/>
    <w:rsid w:val="00DD2E8C"/>
    <w:rsid w:val="00DE6DF2"/>
    <w:rsid w:val="00E133FD"/>
    <w:rsid w:val="00E6282E"/>
    <w:rsid w:val="00F27BFF"/>
    <w:rsid w:val="00F92D1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83979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8A6E16"/>
    <w:pPr>
      <w:keepNext/>
      <w:jc w:val="center"/>
      <w:outlineLvl w:val="0"/>
    </w:pPr>
    <w:rPr>
      <w:rFonts w:ascii="Arial" w:eastAsia="Times New Roman" w:hAnsi="Arial" w:cs="Times New Roman"/>
      <w:b/>
      <w:sz w:val="22"/>
      <w:szCs w:val="20"/>
      <w:lang w:eastAsia="es-CL"/>
    </w:rPr>
  </w:style>
  <w:style w:type="paragraph" w:styleId="Ttulo2">
    <w:name w:val="heading 2"/>
    <w:basedOn w:val="Normal"/>
    <w:next w:val="Normal"/>
    <w:link w:val="Ttulo2Car"/>
    <w:uiPriority w:val="9"/>
    <w:unhideWhenUsed/>
    <w:qFormat/>
    <w:rsid w:val="004357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83503"/>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175F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75F7"/>
    <w:rPr>
      <w:rFonts w:ascii="Lucida Grande" w:hAnsi="Lucida Grande" w:cs="Lucida Grande"/>
      <w:sz w:val="18"/>
      <w:szCs w:val="18"/>
    </w:rPr>
  </w:style>
  <w:style w:type="paragraph" w:styleId="NormalWeb">
    <w:name w:val="Normal (Web)"/>
    <w:basedOn w:val="Normal"/>
    <w:uiPriority w:val="99"/>
    <w:unhideWhenUsed/>
    <w:rsid w:val="00A175F7"/>
    <w:pPr>
      <w:spacing w:before="100" w:beforeAutospacing="1" w:after="100" w:afterAutospacing="1"/>
    </w:pPr>
    <w:rPr>
      <w:rFonts w:ascii="Times" w:hAnsi="Times" w:cs="Times New Roman"/>
      <w:sz w:val="20"/>
      <w:szCs w:val="20"/>
    </w:rPr>
  </w:style>
  <w:style w:type="character" w:customStyle="1" w:styleId="apple-converted-space">
    <w:name w:val="apple-converted-space"/>
    <w:basedOn w:val="Fuentedeprrafopredeter"/>
    <w:rsid w:val="00A175F7"/>
  </w:style>
  <w:style w:type="paragraph" w:styleId="Prrafodelista">
    <w:name w:val="List Paragraph"/>
    <w:basedOn w:val="Normal"/>
    <w:uiPriority w:val="34"/>
    <w:qFormat/>
    <w:rsid w:val="00583F15"/>
    <w:pPr>
      <w:ind w:left="720"/>
      <w:contextualSpacing/>
    </w:pPr>
  </w:style>
  <w:style w:type="table" w:styleId="Tablaconcuadrcula">
    <w:name w:val="Table Grid"/>
    <w:basedOn w:val="Tablanormal"/>
    <w:uiPriority w:val="59"/>
    <w:rsid w:val="004E16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8A6E16"/>
    <w:rPr>
      <w:rFonts w:ascii="Arial" w:eastAsia="Times New Roman" w:hAnsi="Arial" w:cs="Times New Roman"/>
      <w:b/>
      <w:sz w:val="22"/>
      <w:szCs w:val="20"/>
      <w:lang w:eastAsia="es-CL"/>
    </w:rPr>
  </w:style>
  <w:style w:type="paragraph" w:styleId="Textoindependiente">
    <w:name w:val="Body Text"/>
    <w:basedOn w:val="Normal"/>
    <w:link w:val="TextoindependienteCar"/>
    <w:uiPriority w:val="99"/>
    <w:unhideWhenUsed/>
    <w:rsid w:val="008A6E16"/>
    <w:pPr>
      <w:spacing w:after="120"/>
    </w:pPr>
    <w:rPr>
      <w:rFonts w:ascii="Arial" w:eastAsia="Times New Roman" w:hAnsi="Arial" w:cs="Times New Roman"/>
      <w:sz w:val="20"/>
      <w:szCs w:val="20"/>
      <w:lang w:eastAsia="es-CL"/>
    </w:rPr>
  </w:style>
  <w:style w:type="character" w:customStyle="1" w:styleId="TextoindependienteCar">
    <w:name w:val="Texto independiente Car"/>
    <w:basedOn w:val="Fuentedeprrafopredeter"/>
    <w:link w:val="Textoindependiente"/>
    <w:uiPriority w:val="99"/>
    <w:rsid w:val="008A6E16"/>
    <w:rPr>
      <w:rFonts w:ascii="Arial" w:eastAsia="Times New Roman" w:hAnsi="Arial" w:cs="Times New Roman"/>
      <w:sz w:val="20"/>
      <w:szCs w:val="20"/>
      <w:lang w:eastAsia="es-CL"/>
    </w:rPr>
  </w:style>
  <w:style w:type="paragraph" w:styleId="Sangradetextonormal">
    <w:name w:val="Body Text Indent"/>
    <w:basedOn w:val="Normal"/>
    <w:link w:val="SangradetextonormalCar"/>
    <w:uiPriority w:val="99"/>
    <w:semiHidden/>
    <w:unhideWhenUsed/>
    <w:rsid w:val="008A6E16"/>
    <w:pPr>
      <w:spacing w:after="120"/>
      <w:ind w:left="283"/>
    </w:pPr>
  </w:style>
  <w:style w:type="character" w:customStyle="1" w:styleId="SangradetextonormalCar">
    <w:name w:val="Sangría de texto normal Car"/>
    <w:basedOn w:val="Fuentedeprrafopredeter"/>
    <w:link w:val="Sangradetextonormal"/>
    <w:uiPriority w:val="99"/>
    <w:semiHidden/>
    <w:rsid w:val="008A6E16"/>
  </w:style>
  <w:style w:type="character" w:customStyle="1" w:styleId="Ttulo2Car">
    <w:name w:val="Título 2 Car"/>
    <w:basedOn w:val="Fuentedeprrafopredeter"/>
    <w:link w:val="Ttulo2"/>
    <w:uiPriority w:val="9"/>
    <w:rsid w:val="004357C6"/>
    <w:rPr>
      <w:rFonts w:asciiTheme="majorHAnsi" w:eastAsiaTheme="majorEastAsia" w:hAnsiTheme="majorHAnsi" w:cstheme="majorBidi"/>
      <w:b/>
      <w:bCs/>
      <w:color w:val="4F81BD" w:themeColor="accent1"/>
      <w:sz w:val="26"/>
      <w:szCs w:val="26"/>
    </w:rPr>
  </w:style>
  <w:style w:type="paragraph" w:styleId="Piedepgina">
    <w:name w:val="footer"/>
    <w:basedOn w:val="Normal"/>
    <w:link w:val="PiedepginaCar"/>
    <w:uiPriority w:val="99"/>
    <w:unhideWhenUsed/>
    <w:rsid w:val="00C6155E"/>
    <w:pPr>
      <w:tabs>
        <w:tab w:val="center" w:pos="4252"/>
        <w:tab w:val="right" w:pos="8504"/>
      </w:tabs>
    </w:pPr>
  </w:style>
  <w:style w:type="character" w:customStyle="1" w:styleId="PiedepginaCar">
    <w:name w:val="Pie de página Car"/>
    <w:basedOn w:val="Fuentedeprrafopredeter"/>
    <w:link w:val="Piedepgina"/>
    <w:uiPriority w:val="99"/>
    <w:rsid w:val="00C6155E"/>
  </w:style>
  <w:style w:type="character" w:styleId="Nmerodepgina">
    <w:name w:val="page number"/>
    <w:basedOn w:val="Fuentedeprrafopredeter"/>
    <w:uiPriority w:val="99"/>
    <w:semiHidden/>
    <w:unhideWhenUsed/>
    <w:rsid w:val="00C6155E"/>
  </w:style>
  <w:style w:type="character" w:styleId="Hipervnculo">
    <w:name w:val="Hyperlink"/>
    <w:basedOn w:val="Fuentedeprrafopredeter"/>
    <w:uiPriority w:val="99"/>
    <w:unhideWhenUsed/>
    <w:rsid w:val="003A200F"/>
    <w:rPr>
      <w:color w:val="0000FF" w:themeColor="hyperlink"/>
      <w:u w:val="single"/>
    </w:rPr>
  </w:style>
  <w:style w:type="character" w:styleId="Textoennegrita">
    <w:name w:val="Strong"/>
    <w:basedOn w:val="Fuentedeprrafopredeter"/>
    <w:uiPriority w:val="22"/>
    <w:qFormat/>
    <w:rsid w:val="00CB6C64"/>
    <w:rPr>
      <w:b/>
      <w:bCs/>
    </w:rPr>
  </w:style>
  <w:style w:type="character" w:styleId="Refdecomentario">
    <w:name w:val="annotation reference"/>
    <w:basedOn w:val="Fuentedeprrafopredeter"/>
    <w:uiPriority w:val="99"/>
    <w:semiHidden/>
    <w:unhideWhenUsed/>
    <w:rsid w:val="00A6074D"/>
    <w:rPr>
      <w:sz w:val="18"/>
      <w:szCs w:val="18"/>
    </w:rPr>
  </w:style>
  <w:style w:type="paragraph" w:styleId="Textocomentario">
    <w:name w:val="annotation text"/>
    <w:basedOn w:val="Normal"/>
    <w:link w:val="TextocomentarioCar"/>
    <w:uiPriority w:val="99"/>
    <w:semiHidden/>
    <w:unhideWhenUsed/>
    <w:rsid w:val="00A6074D"/>
  </w:style>
  <w:style w:type="character" w:customStyle="1" w:styleId="TextocomentarioCar">
    <w:name w:val="Texto comentario Car"/>
    <w:basedOn w:val="Fuentedeprrafopredeter"/>
    <w:link w:val="Textocomentario"/>
    <w:uiPriority w:val="99"/>
    <w:semiHidden/>
    <w:rsid w:val="00A6074D"/>
  </w:style>
  <w:style w:type="paragraph" w:styleId="Asuntodelcomentario">
    <w:name w:val="annotation subject"/>
    <w:basedOn w:val="Textocomentario"/>
    <w:next w:val="Textocomentario"/>
    <w:link w:val="AsuntodelcomentarioCar"/>
    <w:uiPriority w:val="99"/>
    <w:semiHidden/>
    <w:unhideWhenUsed/>
    <w:rsid w:val="00A6074D"/>
    <w:rPr>
      <w:b/>
      <w:bCs/>
      <w:sz w:val="20"/>
      <w:szCs w:val="20"/>
    </w:rPr>
  </w:style>
  <w:style w:type="character" w:customStyle="1" w:styleId="AsuntodelcomentarioCar">
    <w:name w:val="Asunto del comentario Car"/>
    <w:basedOn w:val="TextocomentarioCar"/>
    <w:link w:val="Asuntodelcomentario"/>
    <w:uiPriority w:val="99"/>
    <w:semiHidden/>
    <w:rsid w:val="00A6074D"/>
    <w:rPr>
      <w:b/>
      <w:bCs/>
      <w:sz w:val="20"/>
      <w:szCs w:val="20"/>
    </w:rPr>
  </w:style>
  <w:style w:type="paragraph" w:styleId="Textonotapie">
    <w:name w:val="footnote text"/>
    <w:basedOn w:val="Normal"/>
    <w:link w:val="TextonotapieCar"/>
    <w:uiPriority w:val="99"/>
    <w:unhideWhenUsed/>
    <w:rsid w:val="00A6074D"/>
  </w:style>
  <w:style w:type="character" w:customStyle="1" w:styleId="TextonotapieCar">
    <w:name w:val="Texto nota pie Car"/>
    <w:basedOn w:val="Fuentedeprrafopredeter"/>
    <w:link w:val="Textonotapie"/>
    <w:uiPriority w:val="99"/>
    <w:rsid w:val="00A6074D"/>
  </w:style>
  <w:style w:type="character" w:styleId="Refdenotaalpie">
    <w:name w:val="footnote reference"/>
    <w:basedOn w:val="Fuentedeprrafopredeter"/>
    <w:uiPriority w:val="99"/>
    <w:unhideWhenUsed/>
    <w:rsid w:val="00A6074D"/>
    <w:rPr>
      <w:vertAlign w:val="superscript"/>
    </w:rPr>
  </w:style>
  <w:style w:type="character" w:customStyle="1" w:styleId="Ttulo3Car">
    <w:name w:val="Título 3 Car"/>
    <w:basedOn w:val="Fuentedeprrafopredeter"/>
    <w:link w:val="Ttulo3"/>
    <w:uiPriority w:val="9"/>
    <w:semiHidden/>
    <w:rsid w:val="0028350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238770">
      <w:bodyDiv w:val="1"/>
      <w:marLeft w:val="0"/>
      <w:marRight w:val="0"/>
      <w:marTop w:val="0"/>
      <w:marBottom w:val="0"/>
      <w:divBdr>
        <w:top w:val="none" w:sz="0" w:space="0" w:color="auto"/>
        <w:left w:val="none" w:sz="0" w:space="0" w:color="auto"/>
        <w:bottom w:val="none" w:sz="0" w:space="0" w:color="auto"/>
        <w:right w:val="none" w:sz="0" w:space="0" w:color="auto"/>
      </w:divBdr>
    </w:div>
    <w:div w:id="456023636">
      <w:bodyDiv w:val="1"/>
      <w:marLeft w:val="0"/>
      <w:marRight w:val="0"/>
      <w:marTop w:val="0"/>
      <w:marBottom w:val="0"/>
      <w:divBdr>
        <w:top w:val="none" w:sz="0" w:space="0" w:color="auto"/>
        <w:left w:val="none" w:sz="0" w:space="0" w:color="auto"/>
        <w:bottom w:val="none" w:sz="0" w:space="0" w:color="auto"/>
        <w:right w:val="none" w:sz="0" w:space="0" w:color="auto"/>
      </w:divBdr>
    </w:div>
    <w:div w:id="492911513">
      <w:bodyDiv w:val="1"/>
      <w:marLeft w:val="0"/>
      <w:marRight w:val="0"/>
      <w:marTop w:val="0"/>
      <w:marBottom w:val="0"/>
      <w:divBdr>
        <w:top w:val="none" w:sz="0" w:space="0" w:color="auto"/>
        <w:left w:val="none" w:sz="0" w:space="0" w:color="auto"/>
        <w:bottom w:val="none" w:sz="0" w:space="0" w:color="auto"/>
        <w:right w:val="none" w:sz="0" w:space="0" w:color="auto"/>
      </w:divBdr>
    </w:div>
    <w:div w:id="611548956">
      <w:bodyDiv w:val="1"/>
      <w:marLeft w:val="0"/>
      <w:marRight w:val="0"/>
      <w:marTop w:val="0"/>
      <w:marBottom w:val="0"/>
      <w:divBdr>
        <w:top w:val="none" w:sz="0" w:space="0" w:color="auto"/>
        <w:left w:val="none" w:sz="0" w:space="0" w:color="auto"/>
        <w:bottom w:val="none" w:sz="0" w:space="0" w:color="auto"/>
        <w:right w:val="none" w:sz="0" w:space="0" w:color="auto"/>
      </w:divBdr>
    </w:div>
    <w:div w:id="638917801">
      <w:bodyDiv w:val="1"/>
      <w:marLeft w:val="0"/>
      <w:marRight w:val="0"/>
      <w:marTop w:val="0"/>
      <w:marBottom w:val="0"/>
      <w:divBdr>
        <w:top w:val="none" w:sz="0" w:space="0" w:color="auto"/>
        <w:left w:val="none" w:sz="0" w:space="0" w:color="auto"/>
        <w:bottom w:val="none" w:sz="0" w:space="0" w:color="auto"/>
        <w:right w:val="none" w:sz="0" w:space="0" w:color="auto"/>
      </w:divBdr>
    </w:div>
    <w:div w:id="687679415">
      <w:bodyDiv w:val="1"/>
      <w:marLeft w:val="0"/>
      <w:marRight w:val="0"/>
      <w:marTop w:val="0"/>
      <w:marBottom w:val="0"/>
      <w:divBdr>
        <w:top w:val="none" w:sz="0" w:space="0" w:color="auto"/>
        <w:left w:val="none" w:sz="0" w:space="0" w:color="auto"/>
        <w:bottom w:val="none" w:sz="0" w:space="0" w:color="auto"/>
        <w:right w:val="none" w:sz="0" w:space="0" w:color="auto"/>
      </w:divBdr>
    </w:div>
    <w:div w:id="780346151">
      <w:bodyDiv w:val="1"/>
      <w:marLeft w:val="0"/>
      <w:marRight w:val="0"/>
      <w:marTop w:val="0"/>
      <w:marBottom w:val="0"/>
      <w:divBdr>
        <w:top w:val="none" w:sz="0" w:space="0" w:color="auto"/>
        <w:left w:val="none" w:sz="0" w:space="0" w:color="auto"/>
        <w:bottom w:val="none" w:sz="0" w:space="0" w:color="auto"/>
        <w:right w:val="none" w:sz="0" w:space="0" w:color="auto"/>
      </w:divBdr>
    </w:div>
    <w:div w:id="856507642">
      <w:bodyDiv w:val="1"/>
      <w:marLeft w:val="0"/>
      <w:marRight w:val="0"/>
      <w:marTop w:val="0"/>
      <w:marBottom w:val="0"/>
      <w:divBdr>
        <w:top w:val="none" w:sz="0" w:space="0" w:color="auto"/>
        <w:left w:val="none" w:sz="0" w:space="0" w:color="auto"/>
        <w:bottom w:val="none" w:sz="0" w:space="0" w:color="auto"/>
        <w:right w:val="none" w:sz="0" w:space="0" w:color="auto"/>
      </w:divBdr>
    </w:div>
    <w:div w:id="873469756">
      <w:bodyDiv w:val="1"/>
      <w:marLeft w:val="0"/>
      <w:marRight w:val="0"/>
      <w:marTop w:val="0"/>
      <w:marBottom w:val="0"/>
      <w:divBdr>
        <w:top w:val="none" w:sz="0" w:space="0" w:color="auto"/>
        <w:left w:val="none" w:sz="0" w:space="0" w:color="auto"/>
        <w:bottom w:val="none" w:sz="0" w:space="0" w:color="auto"/>
        <w:right w:val="none" w:sz="0" w:space="0" w:color="auto"/>
      </w:divBdr>
    </w:div>
    <w:div w:id="1050693097">
      <w:bodyDiv w:val="1"/>
      <w:marLeft w:val="0"/>
      <w:marRight w:val="0"/>
      <w:marTop w:val="0"/>
      <w:marBottom w:val="0"/>
      <w:divBdr>
        <w:top w:val="none" w:sz="0" w:space="0" w:color="auto"/>
        <w:left w:val="none" w:sz="0" w:space="0" w:color="auto"/>
        <w:bottom w:val="none" w:sz="0" w:space="0" w:color="auto"/>
        <w:right w:val="none" w:sz="0" w:space="0" w:color="auto"/>
      </w:divBdr>
    </w:div>
    <w:div w:id="1054623800">
      <w:bodyDiv w:val="1"/>
      <w:marLeft w:val="0"/>
      <w:marRight w:val="0"/>
      <w:marTop w:val="0"/>
      <w:marBottom w:val="0"/>
      <w:divBdr>
        <w:top w:val="none" w:sz="0" w:space="0" w:color="auto"/>
        <w:left w:val="none" w:sz="0" w:space="0" w:color="auto"/>
        <w:bottom w:val="none" w:sz="0" w:space="0" w:color="auto"/>
        <w:right w:val="none" w:sz="0" w:space="0" w:color="auto"/>
      </w:divBdr>
    </w:div>
    <w:div w:id="1077675169">
      <w:bodyDiv w:val="1"/>
      <w:marLeft w:val="0"/>
      <w:marRight w:val="0"/>
      <w:marTop w:val="0"/>
      <w:marBottom w:val="0"/>
      <w:divBdr>
        <w:top w:val="none" w:sz="0" w:space="0" w:color="auto"/>
        <w:left w:val="none" w:sz="0" w:space="0" w:color="auto"/>
        <w:bottom w:val="none" w:sz="0" w:space="0" w:color="auto"/>
        <w:right w:val="none" w:sz="0" w:space="0" w:color="auto"/>
      </w:divBdr>
    </w:div>
    <w:div w:id="1190724026">
      <w:bodyDiv w:val="1"/>
      <w:marLeft w:val="0"/>
      <w:marRight w:val="0"/>
      <w:marTop w:val="0"/>
      <w:marBottom w:val="0"/>
      <w:divBdr>
        <w:top w:val="none" w:sz="0" w:space="0" w:color="auto"/>
        <w:left w:val="none" w:sz="0" w:space="0" w:color="auto"/>
        <w:bottom w:val="none" w:sz="0" w:space="0" w:color="auto"/>
        <w:right w:val="none" w:sz="0" w:space="0" w:color="auto"/>
      </w:divBdr>
    </w:div>
    <w:div w:id="1214346976">
      <w:bodyDiv w:val="1"/>
      <w:marLeft w:val="0"/>
      <w:marRight w:val="0"/>
      <w:marTop w:val="0"/>
      <w:marBottom w:val="0"/>
      <w:divBdr>
        <w:top w:val="none" w:sz="0" w:space="0" w:color="auto"/>
        <w:left w:val="none" w:sz="0" w:space="0" w:color="auto"/>
        <w:bottom w:val="none" w:sz="0" w:space="0" w:color="auto"/>
        <w:right w:val="none" w:sz="0" w:space="0" w:color="auto"/>
      </w:divBdr>
    </w:div>
    <w:div w:id="1218856964">
      <w:bodyDiv w:val="1"/>
      <w:marLeft w:val="0"/>
      <w:marRight w:val="0"/>
      <w:marTop w:val="0"/>
      <w:marBottom w:val="0"/>
      <w:divBdr>
        <w:top w:val="none" w:sz="0" w:space="0" w:color="auto"/>
        <w:left w:val="none" w:sz="0" w:space="0" w:color="auto"/>
        <w:bottom w:val="none" w:sz="0" w:space="0" w:color="auto"/>
        <w:right w:val="none" w:sz="0" w:space="0" w:color="auto"/>
      </w:divBdr>
    </w:div>
    <w:div w:id="1343360806">
      <w:bodyDiv w:val="1"/>
      <w:marLeft w:val="0"/>
      <w:marRight w:val="0"/>
      <w:marTop w:val="0"/>
      <w:marBottom w:val="0"/>
      <w:divBdr>
        <w:top w:val="none" w:sz="0" w:space="0" w:color="auto"/>
        <w:left w:val="none" w:sz="0" w:space="0" w:color="auto"/>
        <w:bottom w:val="none" w:sz="0" w:space="0" w:color="auto"/>
        <w:right w:val="none" w:sz="0" w:space="0" w:color="auto"/>
      </w:divBdr>
    </w:div>
    <w:div w:id="1377582570">
      <w:bodyDiv w:val="1"/>
      <w:marLeft w:val="0"/>
      <w:marRight w:val="0"/>
      <w:marTop w:val="0"/>
      <w:marBottom w:val="0"/>
      <w:divBdr>
        <w:top w:val="none" w:sz="0" w:space="0" w:color="auto"/>
        <w:left w:val="none" w:sz="0" w:space="0" w:color="auto"/>
        <w:bottom w:val="none" w:sz="0" w:space="0" w:color="auto"/>
        <w:right w:val="none" w:sz="0" w:space="0" w:color="auto"/>
      </w:divBdr>
    </w:div>
    <w:div w:id="1387342217">
      <w:bodyDiv w:val="1"/>
      <w:marLeft w:val="0"/>
      <w:marRight w:val="0"/>
      <w:marTop w:val="0"/>
      <w:marBottom w:val="0"/>
      <w:divBdr>
        <w:top w:val="none" w:sz="0" w:space="0" w:color="auto"/>
        <w:left w:val="none" w:sz="0" w:space="0" w:color="auto"/>
        <w:bottom w:val="none" w:sz="0" w:space="0" w:color="auto"/>
        <w:right w:val="none" w:sz="0" w:space="0" w:color="auto"/>
      </w:divBdr>
    </w:div>
    <w:div w:id="1575360788">
      <w:bodyDiv w:val="1"/>
      <w:marLeft w:val="0"/>
      <w:marRight w:val="0"/>
      <w:marTop w:val="0"/>
      <w:marBottom w:val="0"/>
      <w:divBdr>
        <w:top w:val="none" w:sz="0" w:space="0" w:color="auto"/>
        <w:left w:val="none" w:sz="0" w:space="0" w:color="auto"/>
        <w:bottom w:val="none" w:sz="0" w:space="0" w:color="auto"/>
        <w:right w:val="none" w:sz="0" w:space="0" w:color="auto"/>
      </w:divBdr>
    </w:div>
    <w:div w:id="1838838404">
      <w:bodyDiv w:val="1"/>
      <w:marLeft w:val="0"/>
      <w:marRight w:val="0"/>
      <w:marTop w:val="0"/>
      <w:marBottom w:val="0"/>
      <w:divBdr>
        <w:top w:val="none" w:sz="0" w:space="0" w:color="auto"/>
        <w:left w:val="none" w:sz="0" w:space="0" w:color="auto"/>
        <w:bottom w:val="none" w:sz="0" w:space="0" w:color="auto"/>
        <w:right w:val="none" w:sz="0" w:space="0" w:color="auto"/>
      </w:divBdr>
    </w:div>
    <w:div w:id="1984651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s://es.wikihow.com/analizar-un-poema" TargetMode="External"/><Relationship Id="rId14" Type="http://schemas.openxmlformats.org/officeDocument/2006/relationships/hyperlink" Target="https://www.youtube.com/watch?v=LydJNXfYvf0"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file://localhost/http/::2.bp.blogspot.com:-zwqW-kdO-5w:Td5nOXxcy_I:AAAAAAAAFa4:mXVNeYHGLuU:s1600:don+quijote+copy.jpg"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4608</Words>
  <Characters>25349</Characters>
  <Application>Microsoft Macintosh Word</Application>
  <DocSecurity>0</DocSecurity>
  <Lines>211</Lines>
  <Paragraphs>59</Paragraphs>
  <ScaleCrop>false</ScaleCrop>
  <Company/>
  <LinksUpToDate>false</LinksUpToDate>
  <CharactersWithSpaces>29898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Caballero</dc:creator>
  <cp:keywords/>
  <dc:description/>
  <cp:lastModifiedBy>Andrea Céspedes</cp:lastModifiedBy>
  <cp:revision>2</cp:revision>
  <dcterms:created xsi:type="dcterms:W3CDTF">2020-05-26T15:24:00Z</dcterms:created>
  <dcterms:modified xsi:type="dcterms:W3CDTF">2020-05-26T15:24:00Z</dcterms:modified>
</cp:coreProperties>
</file>