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9E" w:rsidRPr="002B2956" w:rsidRDefault="00995C9E" w:rsidP="002B2956">
      <w:pPr>
        <w:pStyle w:val="Sinespaciado"/>
        <w:rPr>
          <w:rFonts w:ascii="Garamond" w:hAnsi="Garamond"/>
          <w:sz w:val="16"/>
        </w:rPr>
      </w:pPr>
      <w:r w:rsidRPr="002B2956">
        <w:rPr>
          <w:rFonts w:ascii="Garamond" w:hAnsi="Garamond"/>
          <w:sz w:val="16"/>
        </w:rPr>
        <w:t>Liceo N°1 “Javiera Carrera”/ Depto. Historia, Geografía y Cs.Sociales /8°Básico/</w:t>
      </w:r>
    </w:p>
    <w:p w:rsidR="00995C9E" w:rsidRDefault="00995C9E" w:rsidP="002B2956">
      <w:pPr>
        <w:pStyle w:val="Sinespaciado"/>
        <w:rPr>
          <w:rFonts w:ascii="Garamond" w:hAnsi="Garamond"/>
          <w:sz w:val="16"/>
        </w:rPr>
      </w:pPr>
      <w:r w:rsidRPr="002B2956">
        <w:rPr>
          <w:rFonts w:ascii="Garamond" w:hAnsi="Garamond"/>
          <w:sz w:val="16"/>
        </w:rPr>
        <w:t>M. Fortes, K.  Rivas,</w:t>
      </w:r>
      <w:r w:rsidR="004942E2" w:rsidRPr="002B2956">
        <w:rPr>
          <w:rFonts w:ascii="Garamond" w:hAnsi="Garamond"/>
          <w:sz w:val="16"/>
        </w:rPr>
        <w:t xml:space="preserve"> C. Padilla, F. Aspe, L. Rivera</w:t>
      </w:r>
      <w:r w:rsidRPr="002B2956">
        <w:rPr>
          <w:rFonts w:ascii="Garamond" w:hAnsi="Garamond"/>
          <w:sz w:val="16"/>
        </w:rPr>
        <w:t>,</w:t>
      </w:r>
      <w:r w:rsidR="00A81871" w:rsidRPr="002B2956">
        <w:rPr>
          <w:rFonts w:ascii="Garamond" w:hAnsi="Garamond"/>
          <w:sz w:val="16"/>
        </w:rPr>
        <w:t xml:space="preserve"> </w:t>
      </w:r>
      <w:r w:rsidRPr="002B2956">
        <w:rPr>
          <w:rFonts w:ascii="Garamond" w:hAnsi="Garamond"/>
          <w:sz w:val="16"/>
        </w:rPr>
        <w:t>C.  Mayolafquen,</w:t>
      </w:r>
      <w:r w:rsidR="004942E2" w:rsidRPr="002B2956">
        <w:rPr>
          <w:rFonts w:ascii="Garamond" w:hAnsi="Garamond"/>
          <w:sz w:val="16"/>
        </w:rPr>
        <w:t xml:space="preserve">  J.  Jauré</w:t>
      </w:r>
      <w:r w:rsidRPr="002B2956">
        <w:rPr>
          <w:rFonts w:ascii="Garamond" w:hAnsi="Garamond"/>
          <w:sz w:val="16"/>
        </w:rPr>
        <w:t>,</w:t>
      </w:r>
      <w:r w:rsidR="004942E2" w:rsidRPr="002B2956">
        <w:rPr>
          <w:rFonts w:ascii="Garamond" w:hAnsi="Garamond"/>
          <w:sz w:val="16"/>
        </w:rPr>
        <w:t xml:space="preserve"> </w:t>
      </w:r>
      <w:r w:rsidRPr="002B2956">
        <w:rPr>
          <w:rFonts w:ascii="Garamond" w:hAnsi="Garamond"/>
          <w:sz w:val="16"/>
        </w:rPr>
        <w:t>P.  Gonzalez,  J. Gallardo</w:t>
      </w:r>
      <w:r w:rsidR="00E374C7" w:rsidRPr="002B2956">
        <w:rPr>
          <w:rFonts w:ascii="Garamond" w:hAnsi="Garamond"/>
          <w:sz w:val="16"/>
        </w:rPr>
        <w:t xml:space="preserve"> </w:t>
      </w:r>
      <w:r w:rsidR="00C30FFC" w:rsidRPr="002B2956">
        <w:rPr>
          <w:rFonts w:ascii="Garamond" w:hAnsi="Garamond"/>
          <w:sz w:val="16"/>
        </w:rPr>
        <w:t>(</w:t>
      </w:r>
      <w:r w:rsidR="00432249" w:rsidRPr="002B2956">
        <w:rPr>
          <w:rFonts w:ascii="Garamond" w:hAnsi="Garamond"/>
          <w:sz w:val="16"/>
        </w:rPr>
        <w:t>Coordinadora)</w:t>
      </w:r>
    </w:p>
    <w:p w:rsidR="002B2956" w:rsidRPr="002B2956" w:rsidRDefault="002B2956" w:rsidP="002B2956">
      <w:pPr>
        <w:pStyle w:val="Sinespaciado"/>
        <w:rPr>
          <w:rFonts w:ascii="Garamond" w:hAnsi="Garamond"/>
          <w:sz w:val="16"/>
        </w:rPr>
      </w:pPr>
    </w:p>
    <w:p w:rsidR="00995C9E" w:rsidRDefault="00995C9E" w:rsidP="00E14499">
      <w:pPr>
        <w:spacing w:after="0" w:line="240" w:lineRule="auto"/>
        <w:jc w:val="both"/>
        <w:rPr>
          <w:rFonts w:ascii="Garamond" w:hAnsi="Garamond"/>
          <w:smallCaps/>
          <w:szCs w:val="24"/>
        </w:rPr>
      </w:pPr>
    </w:p>
    <w:p w:rsidR="009501B3" w:rsidRDefault="00BD248E" w:rsidP="002B2956">
      <w:pPr>
        <w:spacing w:after="0" w:line="240" w:lineRule="auto"/>
        <w:jc w:val="center"/>
        <w:rPr>
          <w:rFonts w:ascii="Garamond" w:hAnsi="Garamond"/>
          <w:b/>
          <w:smallCaps/>
          <w:szCs w:val="24"/>
        </w:rPr>
      </w:pPr>
      <w:r>
        <w:rPr>
          <w:rFonts w:ascii="Garamond" w:hAnsi="Garamond"/>
          <w:b/>
          <w:smallCaps/>
          <w:szCs w:val="24"/>
        </w:rPr>
        <w:t xml:space="preserve">GUIA </w:t>
      </w:r>
      <w:r w:rsidR="00995C9E">
        <w:rPr>
          <w:rFonts w:ascii="Garamond" w:hAnsi="Garamond"/>
          <w:b/>
          <w:smallCaps/>
          <w:szCs w:val="24"/>
        </w:rPr>
        <w:t>EVALUADA</w:t>
      </w:r>
    </w:p>
    <w:p w:rsidR="00995C9E" w:rsidRPr="004F78F2" w:rsidRDefault="00995C9E" w:rsidP="002B2956">
      <w:pPr>
        <w:spacing w:after="0" w:line="240" w:lineRule="auto"/>
        <w:jc w:val="center"/>
        <w:rPr>
          <w:rFonts w:ascii="Garamond" w:hAnsi="Garamond"/>
          <w:b/>
          <w:smallCaps/>
          <w:szCs w:val="24"/>
        </w:rPr>
      </w:pPr>
      <w:r>
        <w:rPr>
          <w:rFonts w:ascii="Garamond" w:hAnsi="Garamond"/>
          <w:b/>
          <w:smallCaps/>
          <w:szCs w:val="24"/>
        </w:rPr>
        <w:t xml:space="preserve"> </w:t>
      </w:r>
      <w:r w:rsidR="009501B3">
        <w:rPr>
          <w:rFonts w:ascii="Garamond" w:hAnsi="Garamond"/>
          <w:b/>
          <w:smallCaps/>
          <w:szCs w:val="24"/>
        </w:rPr>
        <w:t>Tema 2: Edad Moderna</w:t>
      </w:r>
    </w:p>
    <w:p w:rsidR="00995C9E" w:rsidRPr="00785947" w:rsidRDefault="00995C9E" w:rsidP="00E14499">
      <w:pPr>
        <w:spacing w:after="0" w:line="240" w:lineRule="auto"/>
        <w:jc w:val="both"/>
        <w:rPr>
          <w:rFonts w:ascii="Times New Roman" w:hAnsi="Times New Roman" w:cs="Times New Roman"/>
          <w:b/>
          <w:sz w:val="22"/>
        </w:rPr>
      </w:pPr>
    </w:p>
    <w:p w:rsidR="00995C9E" w:rsidRDefault="00995C9E" w:rsidP="00E14499">
      <w:pPr>
        <w:spacing w:after="0" w:line="240" w:lineRule="auto"/>
        <w:jc w:val="both"/>
        <w:rPr>
          <w:rFonts w:ascii="Garamond" w:hAnsi="Garamond" w:cs="Times New Roman"/>
          <w:sz w:val="22"/>
        </w:rPr>
      </w:pPr>
      <w:r w:rsidRPr="00785947">
        <w:rPr>
          <w:rFonts w:ascii="Garamond" w:hAnsi="Garamond" w:cs="Times New Roman"/>
          <w:sz w:val="22"/>
        </w:rPr>
        <w:t>Nombre: ____________________________________</w:t>
      </w:r>
      <w:r>
        <w:rPr>
          <w:rFonts w:ascii="Garamond" w:hAnsi="Garamond" w:cs="Times New Roman"/>
          <w:sz w:val="22"/>
        </w:rPr>
        <w:t>______________</w:t>
      </w:r>
      <w:r w:rsidRPr="00785947">
        <w:rPr>
          <w:rFonts w:ascii="Garamond" w:hAnsi="Garamond" w:cs="Times New Roman"/>
          <w:sz w:val="22"/>
        </w:rPr>
        <w:t>___ Curso: _____   Fecha: ___/___/___</w:t>
      </w:r>
    </w:p>
    <w:p w:rsidR="00F231FE" w:rsidRDefault="00A103F6" w:rsidP="00E14499">
      <w:pPr>
        <w:spacing w:after="0" w:line="240" w:lineRule="auto"/>
        <w:jc w:val="both"/>
        <w:rPr>
          <w:rFonts w:ascii="Garamond" w:hAnsi="Garamond" w:cs="Times New Roman"/>
          <w:sz w:val="22"/>
        </w:rPr>
      </w:pPr>
      <w:r w:rsidRPr="003F2E71">
        <w:rPr>
          <w:rFonts w:ascii="Garamond" w:hAnsi="Garamond" w:cs="Times New Roman"/>
          <w:b/>
          <w:sz w:val="22"/>
        </w:rPr>
        <w:t>Puntaje Ideal:</w:t>
      </w:r>
      <w:r>
        <w:rPr>
          <w:rFonts w:ascii="Garamond" w:hAnsi="Garamond" w:cs="Times New Roman"/>
          <w:sz w:val="22"/>
        </w:rPr>
        <w:t xml:space="preserve"> 26</w:t>
      </w:r>
      <w:r w:rsidR="003F2E71">
        <w:rPr>
          <w:rFonts w:ascii="Garamond" w:hAnsi="Garamond" w:cs="Times New Roman"/>
          <w:sz w:val="22"/>
        </w:rPr>
        <w:t xml:space="preserve"> puntos </w:t>
      </w:r>
      <w:r w:rsidR="00CC4593" w:rsidRPr="003F2E71">
        <w:rPr>
          <w:rFonts w:ascii="Garamond" w:hAnsi="Garamond" w:cs="Times New Roman"/>
          <w:b/>
          <w:sz w:val="22"/>
        </w:rPr>
        <w:t>Puntaje Obtenido</w:t>
      </w:r>
      <w:r w:rsidR="00A81871" w:rsidRPr="003F2E71">
        <w:rPr>
          <w:rFonts w:ascii="Garamond" w:hAnsi="Garamond" w:cs="Times New Roman"/>
          <w:b/>
          <w:sz w:val="22"/>
        </w:rPr>
        <w:t>:</w:t>
      </w:r>
      <w:r w:rsidR="00A81871">
        <w:rPr>
          <w:rFonts w:ascii="Garamond" w:hAnsi="Garamond" w:cs="Times New Roman"/>
          <w:sz w:val="22"/>
        </w:rPr>
        <w:t xml:space="preserve"> _______________ </w:t>
      </w:r>
      <w:r w:rsidR="00F231FE">
        <w:rPr>
          <w:rFonts w:ascii="Garamond" w:hAnsi="Garamond" w:cs="Times New Roman"/>
          <w:sz w:val="22"/>
        </w:rPr>
        <w:t>NOTA:____________</w:t>
      </w:r>
    </w:p>
    <w:p w:rsidR="004608C5" w:rsidRPr="004608C5" w:rsidRDefault="004608C5" w:rsidP="00E14499">
      <w:pPr>
        <w:spacing w:after="0" w:line="240" w:lineRule="auto"/>
        <w:jc w:val="both"/>
        <w:rPr>
          <w:rFonts w:ascii="Garamond" w:hAnsi="Garamond" w:cs="Times New Roman"/>
          <w:sz w:val="12"/>
        </w:rPr>
      </w:pPr>
    </w:p>
    <w:p w:rsidR="00995C9E" w:rsidRDefault="004608C5" w:rsidP="00E14499">
      <w:pPr>
        <w:spacing w:after="0" w:line="240" w:lineRule="auto"/>
        <w:jc w:val="both"/>
        <w:rPr>
          <w:rFonts w:ascii="Garamond" w:hAnsi="Garamond" w:cs="Times New Roman"/>
          <w:sz w:val="22"/>
        </w:rPr>
      </w:pPr>
      <w:r>
        <w:rPr>
          <w:rFonts w:ascii="Garamond" w:hAnsi="Garamond" w:cs="Times New Roman"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102870</wp:posOffset>
                </wp:positionV>
                <wp:extent cx="6562725" cy="9429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9429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44C3538" id="Rectángulo 3" o:spid="_x0000_s1026" style="position:absolute;margin-left:-7.95pt;margin-top:8.1pt;width:516.75pt;height:74.2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" fillcolor="white [3201]" strokecolor="gray [1629]" strokeweight=".5pt"/>
            </w:pict>
          </mc:Fallback>
        </mc:AlternateContent>
      </w:r>
      <w:r w:rsidR="00995C9E">
        <w:rPr>
          <w:rFonts w:ascii="Garamond" w:hAnsi="Garamond" w:cs="Times New Roman"/>
          <w:sz w:val="22"/>
        </w:rPr>
        <w:t xml:space="preserve"> </w:t>
      </w:r>
    </w:p>
    <w:p w:rsidR="00995C9E" w:rsidRPr="002B2956" w:rsidRDefault="002B2956" w:rsidP="00E14499">
      <w:pPr>
        <w:spacing w:after="0" w:line="240" w:lineRule="auto"/>
        <w:jc w:val="both"/>
        <w:rPr>
          <w:rFonts w:ascii="Garamond" w:hAnsi="Garamond" w:cs="Times New Roman"/>
          <w:b/>
          <w:sz w:val="22"/>
        </w:rPr>
      </w:pPr>
      <w:r>
        <w:rPr>
          <w:rFonts w:ascii="Garamond" w:hAnsi="Garamond" w:cs="Times New Roman"/>
          <w:b/>
          <w:sz w:val="22"/>
        </w:rPr>
        <w:t xml:space="preserve">Unidad 1: </w:t>
      </w:r>
      <w:r w:rsidR="00995C9E" w:rsidRPr="00995C9E">
        <w:rPr>
          <w:rFonts w:ascii="Garamond" w:hAnsi="Garamond" w:cs="Times New Roman"/>
          <w:b/>
          <w:sz w:val="22"/>
        </w:rPr>
        <w:t>Los inicios de la modernidad: Humanismo, Reforma y el Choque de dos mundos.</w:t>
      </w:r>
    </w:p>
    <w:p w:rsidR="00423AEB" w:rsidRPr="002B2956" w:rsidRDefault="00423AEB" w:rsidP="00E14499">
      <w:pPr>
        <w:spacing w:after="0" w:line="240" w:lineRule="auto"/>
        <w:jc w:val="both"/>
        <w:rPr>
          <w:rFonts w:ascii="Garamond" w:hAnsi="Garamond" w:cstheme="minorHAnsi"/>
          <w:sz w:val="20"/>
          <w:szCs w:val="24"/>
        </w:rPr>
      </w:pPr>
      <w:r w:rsidRPr="001572A4">
        <w:rPr>
          <w:rFonts w:ascii="Garamond" w:hAnsi="Garamond" w:cstheme="minorHAnsi"/>
          <w:b/>
          <w:sz w:val="20"/>
          <w:szCs w:val="24"/>
        </w:rPr>
        <w:t>OA 1:</w:t>
      </w:r>
      <w:r w:rsidRPr="002B2956">
        <w:rPr>
          <w:rFonts w:ascii="Garamond" w:hAnsi="Garamond" w:cstheme="minorHAnsi"/>
          <w:sz w:val="20"/>
          <w:szCs w:val="24"/>
        </w:rPr>
        <w:t xml:space="preserve"> Analizar, apoyándose en diversas fuentes, la centralidad del ser humano y su capacidad de transformar el mundo en las expresiones culturales del Humanismo y del Renacimiento. </w:t>
      </w:r>
    </w:p>
    <w:p w:rsidR="00423AEB" w:rsidRPr="002B2956" w:rsidRDefault="00423AEB" w:rsidP="00E14499">
      <w:pPr>
        <w:spacing w:after="0" w:line="240" w:lineRule="auto"/>
        <w:jc w:val="both"/>
        <w:rPr>
          <w:rFonts w:ascii="Garamond" w:hAnsi="Garamond" w:cstheme="minorHAnsi"/>
          <w:sz w:val="20"/>
          <w:szCs w:val="24"/>
        </w:rPr>
      </w:pPr>
      <w:r w:rsidRPr="001572A4">
        <w:rPr>
          <w:rFonts w:ascii="Garamond" w:hAnsi="Garamond" w:cstheme="minorHAnsi"/>
          <w:b/>
          <w:sz w:val="20"/>
          <w:szCs w:val="24"/>
        </w:rPr>
        <w:t>OA 2</w:t>
      </w:r>
      <w:r w:rsidR="001572A4">
        <w:rPr>
          <w:rFonts w:ascii="Garamond" w:hAnsi="Garamond" w:cstheme="minorHAnsi"/>
          <w:sz w:val="20"/>
          <w:szCs w:val="24"/>
        </w:rPr>
        <w:t>:</w:t>
      </w:r>
      <w:r w:rsidRPr="002B2956">
        <w:rPr>
          <w:rFonts w:ascii="Garamond" w:hAnsi="Garamond" w:cstheme="minorHAnsi"/>
          <w:sz w:val="20"/>
          <w:szCs w:val="24"/>
        </w:rPr>
        <w:t xml:space="preserve"> Comparar la sociedad medieval y moderna, considerando los cambios que implicó la ruptura de la unidad religiosa de Europa, el impacto de la imprenta en la difusión del conocimiento y de las ideas, la revolución científica y el nacimiento de la ciencia moderna, entre otros. </w:t>
      </w:r>
    </w:p>
    <w:p w:rsidR="00B54974" w:rsidRDefault="00B54974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A81871" w:rsidRPr="00234963" w:rsidRDefault="00A81871" w:rsidP="00E14499">
      <w:pPr>
        <w:spacing w:line="240" w:lineRule="auto"/>
        <w:jc w:val="both"/>
        <w:rPr>
          <w:rFonts w:ascii="Garamond" w:hAnsi="Garamond" w:cstheme="minorHAnsi"/>
          <w:b/>
          <w:szCs w:val="24"/>
        </w:rPr>
      </w:pPr>
      <w:r w:rsidRPr="00234963">
        <w:rPr>
          <w:rFonts w:ascii="Garamond" w:hAnsi="Garamond" w:cstheme="minorHAnsi"/>
          <w:b/>
          <w:szCs w:val="24"/>
        </w:rPr>
        <w:t>INTRODUCCIÓN</w:t>
      </w:r>
    </w:p>
    <w:p w:rsidR="004942E2" w:rsidRPr="00F3020E" w:rsidRDefault="004942E2" w:rsidP="00E14499">
      <w:pPr>
        <w:spacing w:line="240" w:lineRule="auto"/>
        <w:jc w:val="both"/>
        <w:rPr>
          <w:rFonts w:ascii="Garamond" w:hAnsi="Garamond" w:cstheme="minorHAnsi"/>
          <w:color w:val="FF0000"/>
          <w:szCs w:val="24"/>
        </w:rPr>
      </w:pPr>
      <w:r>
        <w:rPr>
          <w:rFonts w:ascii="Garamond" w:hAnsi="Garamond" w:cstheme="minorHAnsi"/>
          <w:szCs w:val="24"/>
        </w:rPr>
        <w:t>En las guías anteriores desarrolladas durante el mes de Marzo se trabajó la temát</w:t>
      </w:r>
      <w:r w:rsidR="00432249">
        <w:rPr>
          <w:rFonts w:ascii="Garamond" w:hAnsi="Garamond" w:cstheme="minorHAnsi"/>
          <w:szCs w:val="24"/>
        </w:rPr>
        <w:t xml:space="preserve">ica de la Edad Media aplicando en ellas </w:t>
      </w:r>
      <w:r>
        <w:rPr>
          <w:rFonts w:ascii="Garamond" w:hAnsi="Garamond" w:cstheme="minorHAnsi"/>
          <w:szCs w:val="24"/>
        </w:rPr>
        <w:t>la metodología de las Ciencias Sociales</w:t>
      </w:r>
      <w:r w:rsidR="00432249">
        <w:rPr>
          <w:rFonts w:ascii="Garamond" w:hAnsi="Garamond" w:cstheme="minorHAnsi"/>
          <w:szCs w:val="24"/>
        </w:rPr>
        <w:t>. Considerando un enlace lineal de los aprendizajes de 7°</w:t>
      </w:r>
      <w:r w:rsidR="00E374C7">
        <w:rPr>
          <w:rFonts w:ascii="Garamond" w:hAnsi="Garamond" w:cstheme="minorHAnsi"/>
          <w:szCs w:val="24"/>
        </w:rPr>
        <w:t xml:space="preserve"> </w:t>
      </w:r>
      <w:r w:rsidR="00B54974">
        <w:rPr>
          <w:rFonts w:ascii="Garamond" w:hAnsi="Garamond" w:cstheme="minorHAnsi"/>
          <w:szCs w:val="24"/>
        </w:rPr>
        <w:t>(Edad Media) y 8° Básico</w:t>
      </w:r>
      <w:r w:rsidR="00AD7675">
        <w:rPr>
          <w:rFonts w:ascii="Garamond" w:hAnsi="Garamond" w:cstheme="minorHAnsi"/>
          <w:szCs w:val="24"/>
        </w:rPr>
        <w:t xml:space="preserve"> </w:t>
      </w:r>
      <w:r w:rsidR="00C30FFC">
        <w:rPr>
          <w:rFonts w:ascii="Garamond" w:hAnsi="Garamond" w:cstheme="minorHAnsi"/>
          <w:szCs w:val="24"/>
        </w:rPr>
        <w:t>(</w:t>
      </w:r>
      <w:r w:rsidR="00B54974">
        <w:rPr>
          <w:rFonts w:ascii="Garamond" w:hAnsi="Garamond" w:cstheme="minorHAnsi"/>
          <w:szCs w:val="24"/>
        </w:rPr>
        <w:t>Edad Moderna)</w:t>
      </w:r>
      <w:r w:rsidR="00E374C7">
        <w:rPr>
          <w:rFonts w:ascii="Garamond" w:hAnsi="Garamond" w:cstheme="minorHAnsi"/>
          <w:szCs w:val="24"/>
        </w:rPr>
        <w:t>.</w:t>
      </w:r>
      <w:r w:rsidR="00F3020E" w:rsidRPr="00F3020E">
        <w:rPr>
          <w:rFonts w:ascii="Garamond" w:hAnsi="Garamond" w:cstheme="minorHAnsi"/>
          <w:color w:val="FF0000"/>
          <w:szCs w:val="24"/>
        </w:rPr>
        <w:t xml:space="preserve"> </w:t>
      </w:r>
      <w:r w:rsidR="00F3020E" w:rsidRPr="00F3020E">
        <w:rPr>
          <w:rFonts w:ascii="Garamond" w:hAnsi="Garamond" w:cstheme="minorHAnsi"/>
          <w:szCs w:val="24"/>
        </w:rPr>
        <w:t xml:space="preserve"> Esas guía anteriores son formativas y se presentará el solucionario para que vayas revisando tus avances</w:t>
      </w:r>
      <w:r w:rsidR="00B33AA9">
        <w:rPr>
          <w:rFonts w:ascii="Garamond" w:hAnsi="Garamond" w:cstheme="minorHAnsi"/>
          <w:szCs w:val="24"/>
        </w:rPr>
        <w:t>.</w:t>
      </w:r>
      <w:r w:rsidR="00F3020E" w:rsidRPr="00F3020E">
        <w:rPr>
          <w:rFonts w:ascii="Garamond" w:hAnsi="Garamond" w:cstheme="minorHAnsi"/>
          <w:szCs w:val="24"/>
        </w:rPr>
        <w:t xml:space="preserve">  </w:t>
      </w:r>
    </w:p>
    <w:p w:rsidR="00A81871" w:rsidRPr="00234963" w:rsidRDefault="00A81871" w:rsidP="00E14499">
      <w:pPr>
        <w:spacing w:line="240" w:lineRule="auto"/>
        <w:jc w:val="both"/>
        <w:rPr>
          <w:rFonts w:ascii="Garamond" w:hAnsi="Garamond" w:cstheme="minorHAnsi"/>
          <w:b/>
          <w:szCs w:val="24"/>
        </w:rPr>
      </w:pPr>
      <w:r w:rsidRPr="00234963">
        <w:rPr>
          <w:rFonts w:ascii="Garamond" w:hAnsi="Garamond" w:cstheme="minorHAnsi"/>
          <w:b/>
          <w:szCs w:val="24"/>
        </w:rPr>
        <w:t>INSTRUCCIONES</w:t>
      </w:r>
    </w:p>
    <w:p w:rsidR="00630DD9" w:rsidRPr="0018767D" w:rsidRDefault="0003294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18767D">
        <w:rPr>
          <w:rFonts w:ascii="Garamond" w:hAnsi="Garamond" w:cstheme="minorHAnsi"/>
          <w:szCs w:val="24"/>
        </w:rPr>
        <w:t>1.-</w:t>
      </w:r>
      <w:r w:rsidR="004942E2" w:rsidRPr="0018767D">
        <w:rPr>
          <w:rFonts w:ascii="Garamond" w:hAnsi="Garamond" w:cstheme="minorHAnsi"/>
          <w:szCs w:val="24"/>
        </w:rPr>
        <w:t xml:space="preserve">La siguiente guía </w:t>
      </w:r>
      <w:r w:rsidR="0018767D" w:rsidRPr="0018767D">
        <w:rPr>
          <w:rFonts w:ascii="Garamond" w:hAnsi="Garamond" w:cstheme="minorHAnsi"/>
          <w:szCs w:val="24"/>
        </w:rPr>
        <w:t>conlleva una nota coef.1 e</w:t>
      </w:r>
      <w:r w:rsidR="00234963" w:rsidRPr="0018767D">
        <w:rPr>
          <w:rFonts w:ascii="Garamond" w:hAnsi="Garamond" w:cstheme="minorHAnsi"/>
          <w:szCs w:val="24"/>
        </w:rPr>
        <w:t xml:space="preserve"> incluye c</w:t>
      </w:r>
      <w:r w:rsidR="006F646B" w:rsidRPr="0018767D">
        <w:rPr>
          <w:rFonts w:ascii="Garamond" w:hAnsi="Garamond" w:cstheme="minorHAnsi"/>
          <w:szCs w:val="24"/>
        </w:rPr>
        <w:t xml:space="preserve">ontenidos y actividades. Debes </w:t>
      </w:r>
      <w:r w:rsidR="00234963" w:rsidRPr="0018767D">
        <w:rPr>
          <w:rFonts w:ascii="Garamond" w:hAnsi="Garamond" w:cstheme="minorHAnsi"/>
          <w:szCs w:val="24"/>
        </w:rPr>
        <w:t>responderla utilizan</w:t>
      </w:r>
      <w:r w:rsidR="006F646B" w:rsidRPr="0018767D">
        <w:rPr>
          <w:rFonts w:ascii="Garamond" w:hAnsi="Garamond" w:cstheme="minorHAnsi"/>
          <w:szCs w:val="24"/>
        </w:rPr>
        <w:t>do esa información (contenidos)</w:t>
      </w:r>
      <w:r w:rsidR="00234963" w:rsidRPr="0018767D">
        <w:rPr>
          <w:rFonts w:ascii="Garamond" w:hAnsi="Garamond" w:cstheme="minorHAnsi"/>
          <w:szCs w:val="24"/>
        </w:rPr>
        <w:t>;</w:t>
      </w:r>
      <w:r w:rsidR="004942E2" w:rsidRPr="0018767D">
        <w:rPr>
          <w:rFonts w:ascii="Garamond" w:hAnsi="Garamond" w:cstheme="minorHAnsi"/>
          <w:szCs w:val="24"/>
        </w:rPr>
        <w:t xml:space="preserve"> utilizando el Texto del Estudi</w:t>
      </w:r>
      <w:r w:rsidR="00630DD9" w:rsidRPr="0018767D">
        <w:rPr>
          <w:rFonts w:ascii="Garamond" w:hAnsi="Garamond" w:cstheme="minorHAnsi"/>
          <w:szCs w:val="24"/>
        </w:rPr>
        <w:t>ante del nivel de 8°Bás</w:t>
      </w:r>
      <w:r w:rsidR="006248C2" w:rsidRPr="0018767D">
        <w:rPr>
          <w:rFonts w:ascii="Garamond" w:hAnsi="Garamond" w:cstheme="minorHAnsi"/>
          <w:szCs w:val="24"/>
        </w:rPr>
        <w:t xml:space="preserve">ico 2020 </w:t>
      </w:r>
      <w:r w:rsidR="006F646B" w:rsidRPr="0018767D">
        <w:rPr>
          <w:rFonts w:ascii="Garamond" w:hAnsi="Garamond" w:cstheme="minorHAnsi"/>
          <w:szCs w:val="24"/>
        </w:rPr>
        <w:t>(</w:t>
      </w:r>
      <w:r w:rsidR="00E27DF8" w:rsidRPr="0018767D">
        <w:rPr>
          <w:rFonts w:ascii="Garamond" w:hAnsi="Garamond" w:cstheme="minorHAnsi"/>
          <w:szCs w:val="24"/>
        </w:rPr>
        <w:t>Páginas</w:t>
      </w:r>
      <w:r w:rsidR="006F646B" w:rsidRPr="0018767D">
        <w:rPr>
          <w:rFonts w:ascii="Garamond" w:hAnsi="Garamond" w:cstheme="minorHAnsi"/>
          <w:szCs w:val="24"/>
        </w:rPr>
        <w:t xml:space="preserve"> 10 a 21</w:t>
      </w:r>
      <w:r w:rsidR="00475D02" w:rsidRPr="0018767D">
        <w:rPr>
          <w:rFonts w:ascii="Garamond" w:hAnsi="Garamond" w:cstheme="minorHAnsi"/>
          <w:szCs w:val="24"/>
        </w:rPr>
        <w:t xml:space="preserve"> y 30 a 35</w:t>
      </w:r>
      <w:r w:rsidR="006F646B" w:rsidRPr="0018767D">
        <w:rPr>
          <w:rFonts w:ascii="Garamond" w:hAnsi="Garamond" w:cstheme="minorHAnsi"/>
          <w:szCs w:val="24"/>
        </w:rPr>
        <w:t>)</w:t>
      </w:r>
      <w:r w:rsidR="00234963" w:rsidRPr="0018767D">
        <w:rPr>
          <w:rFonts w:ascii="Garamond" w:hAnsi="Garamond" w:cstheme="minorHAnsi"/>
          <w:szCs w:val="24"/>
        </w:rPr>
        <w:t xml:space="preserve"> </w:t>
      </w:r>
      <w:r w:rsidR="006248C2" w:rsidRPr="0018767D">
        <w:rPr>
          <w:rFonts w:ascii="Garamond" w:hAnsi="Garamond" w:cstheme="minorHAnsi"/>
          <w:szCs w:val="24"/>
        </w:rPr>
        <w:t>y las g</w:t>
      </w:r>
      <w:r w:rsidR="00234963" w:rsidRPr="0018767D">
        <w:rPr>
          <w:rFonts w:ascii="Garamond" w:hAnsi="Garamond" w:cstheme="minorHAnsi"/>
          <w:szCs w:val="24"/>
        </w:rPr>
        <w:t>uías anteriores sobre el Tema 1, especialmente a lo que se refiere a la clasificación de las fuentes y los principios históricos.</w:t>
      </w:r>
      <w:r w:rsidR="006F646B" w:rsidRPr="0018767D">
        <w:rPr>
          <w:rFonts w:ascii="Garamond" w:hAnsi="Garamond" w:cstheme="minorHAnsi"/>
          <w:szCs w:val="24"/>
        </w:rPr>
        <w:t xml:space="preserve"> Utilizando todos estos recursos podrás desarrollar las actividades que se presentan a continuación.</w:t>
      </w:r>
    </w:p>
    <w:p w:rsidR="001F0096" w:rsidRPr="0018767D" w:rsidRDefault="00630DD9" w:rsidP="0018767D">
      <w:pPr>
        <w:pStyle w:val="Sinespaciado"/>
        <w:jc w:val="both"/>
        <w:rPr>
          <w:rFonts w:ascii="Garamond" w:hAnsi="Garamond"/>
        </w:rPr>
      </w:pPr>
      <w:r w:rsidRPr="0018767D">
        <w:rPr>
          <w:rFonts w:ascii="Garamond" w:hAnsi="Garamond" w:cstheme="minorHAnsi"/>
          <w:szCs w:val="24"/>
        </w:rPr>
        <w:t>2.-</w:t>
      </w:r>
      <w:r w:rsidR="001F0096" w:rsidRPr="0018767D">
        <w:rPr>
          <w:rFonts w:ascii="Garamond" w:hAnsi="Garamond"/>
          <w:lang w:val="es-ES"/>
        </w:rPr>
        <w:t>El trabajo debes enviarlo por medio de plataforma Liceo 1 virtual al profesor de Historia que corresponda a tu curso; ingresa a la página del liceo</w:t>
      </w:r>
      <w:r w:rsidR="001F0096" w:rsidRPr="0018767D">
        <w:rPr>
          <w:rFonts w:ascii="Garamond" w:eastAsia="Times New Roman" w:hAnsi="Garamond" w:cs="Arial"/>
          <w:shd w:val="clear" w:color="auto" w:fill="FFFFFF"/>
          <w:lang w:val="es-ES_tradnl" w:eastAsia="es-ES_tradnl"/>
        </w:rPr>
        <w:t> </w:t>
      </w:r>
      <w:r w:rsidR="0099405A">
        <w:fldChar w:fldCharType="begin"/>
      </w:r>
      <w:r w:rsidR="0099405A">
        <w:instrText xml:space="preserve"> H</w:instrText>
      </w:r>
      <w:r w:rsidR="0099405A">
        <w:instrText xml:space="preserve">YPERLINK "http://liceo1.cl/" \t "_blank" </w:instrText>
      </w:r>
      <w:r w:rsidR="0099405A">
        <w:fldChar w:fldCharType="separate"/>
      </w:r>
      <w:r w:rsidR="001F0096" w:rsidRPr="0018767D">
        <w:rPr>
          <w:rFonts w:ascii="Garamond" w:eastAsia="Times New Roman" w:hAnsi="Garamond" w:cs="Arial"/>
          <w:u w:val="single"/>
          <w:lang w:val="es-ES_tradnl" w:eastAsia="es-ES_tradnl"/>
        </w:rPr>
        <w:t>http://liceo1.cl</w:t>
      </w:r>
      <w:r w:rsidR="0099405A">
        <w:rPr>
          <w:rFonts w:ascii="Garamond" w:eastAsia="Times New Roman" w:hAnsi="Garamond" w:cs="Arial"/>
          <w:u w:val="single"/>
          <w:lang w:val="es-ES_tradnl" w:eastAsia="es-ES_tradnl"/>
        </w:rPr>
        <w:fldChar w:fldCharType="end"/>
      </w:r>
      <w:r w:rsidR="00982EF7" w:rsidRPr="0018767D">
        <w:rPr>
          <w:rFonts w:ascii="Garamond" w:eastAsia="Times New Roman" w:hAnsi="Garamond" w:cs="Times New Roman"/>
          <w:lang w:val="es-ES_tradnl" w:eastAsia="es-ES_tradnl"/>
        </w:rPr>
        <w:t xml:space="preserve"> e ingresa</w:t>
      </w:r>
      <w:r w:rsidR="001F0096" w:rsidRPr="0018767D">
        <w:rPr>
          <w:rFonts w:ascii="Garamond" w:eastAsia="Times New Roman" w:hAnsi="Garamond" w:cs="Times New Roman"/>
          <w:lang w:val="es-ES_tradnl" w:eastAsia="es-ES_tradnl"/>
        </w:rPr>
        <w:t xml:space="preserve"> a liceo 1 virtual en buzón de tareas del docente [Departamento de Historia-Nombre de profesor/a] </w:t>
      </w:r>
    </w:p>
    <w:p w:rsidR="001F0096" w:rsidRPr="0018767D" w:rsidRDefault="001F0096" w:rsidP="001F0096">
      <w:pPr>
        <w:pStyle w:val="Sinespaciado"/>
        <w:jc w:val="both"/>
        <w:rPr>
          <w:rFonts w:ascii="Garamond" w:hAnsi="Garamond"/>
        </w:rPr>
      </w:pPr>
      <w:r w:rsidRPr="0018767D">
        <w:rPr>
          <w:rFonts w:ascii="Garamond" w:hAnsi="Garamond"/>
        </w:rPr>
        <w:t>3.-La guía se responde en el mismo Word que se envía</w:t>
      </w:r>
      <w:r w:rsidR="00762153">
        <w:rPr>
          <w:rFonts w:ascii="Garamond" w:hAnsi="Garamond"/>
        </w:rPr>
        <w:t>,</w:t>
      </w:r>
      <w:r w:rsidR="00A65658" w:rsidRPr="0018767D">
        <w:rPr>
          <w:rFonts w:ascii="Garamond" w:hAnsi="Garamond"/>
        </w:rPr>
        <w:t xml:space="preserve"> </w:t>
      </w:r>
      <w:r w:rsidRPr="0018767D">
        <w:rPr>
          <w:rFonts w:ascii="Garamond" w:hAnsi="Garamond"/>
        </w:rPr>
        <w:t xml:space="preserve">cada actividad tendrá espacio de respuesta, respete esos espacios. Puede ser desarrollada de manera digital </w:t>
      </w:r>
      <w:r w:rsidR="0088302C" w:rsidRPr="0018767D">
        <w:rPr>
          <w:rFonts w:ascii="Garamond" w:hAnsi="Garamond"/>
        </w:rPr>
        <w:t>(</w:t>
      </w:r>
      <w:r w:rsidR="0088302C" w:rsidRPr="0018767D">
        <w:rPr>
          <w:rFonts w:ascii="Garamond" w:hAnsi="Garamond" w:cstheme="minorHAnsi"/>
          <w:szCs w:val="24"/>
        </w:rPr>
        <w:t>letra Arial, tamaño 12</w:t>
      </w:r>
      <w:r w:rsidR="00762153">
        <w:rPr>
          <w:rFonts w:ascii="Garamond" w:hAnsi="Garamond" w:cstheme="minorHAnsi"/>
          <w:szCs w:val="24"/>
        </w:rPr>
        <w:t>, color rojo</w:t>
      </w:r>
      <w:r w:rsidR="0088302C" w:rsidRPr="0018767D">
        <w:rPr>
          <w:rFonts w:ascii="Garamond" w:hAnsi="Garamond" w:cstheme="minorHAnsi"/>
          <w:szCs w:val="24"/>
        </w:rPr>
        <w:t>)</w:t>
      </w:r>
      <w:r w:rsidR="0088302C" w:rsidRPr="0018767D">
        <w:rPr>
          <w:rFonts w:ascii="Garamond" w:hAnsi="Garamond"/>
        </w:rPr>
        <w:t xml:space="preserve">, </w:t>
      </w:r>
      <w:r w:rsidRPr="0018767D">
        <w:rPr>
          <w:rFonts w:ascii="Garamond" w:hAnsi="Garamond"/>
        </w:rPr>
        <w:t xml:space="preserve">o manual y enviar fotos/escanear. </w:t>
      </w:r>
    </w:p>
    <w:p w:rsidR="00032941" w:rsidRPr="0018767D" w:rsidRDefault="001F0096" w:rsidP="001F0096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18767D">
        <w:rPr>
          <w:rFonts w:ascii="Garamond" w:hAnsi="Garamond"/>
        </w:rPr>
        <w:t xml:space="preserve">4.-Evaluación individual con 60% de exigencia. </w:t>
      </w:r>
      <w:r w:rsidR="00630DD9" w:rsidRPr="0018767D">
        <w:rPr>
          <w:rFonts w:ascii="Garamond" w:hAnsi="Garamond" w:cstheme="minorHAnsi"/>
          <w:szCs w:val="24"/>
        </w:rPr>
        <w:t xml:space="preserve"> </w:t>
      </w:r>
    </w:p>
    <w:p w:rsidR="00B03A00" w:rsidRDefault="00B03A00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B03A00" w:rsidRPr="00762153" w:rsidRDefault="00B03A00" w:rsidP="00E14499">
      <w:pPr>
        <w:spacing w:after="0" w:line="240" w:lineRule="auto"/>
        <w:jc w:val="both"/>
        <w:rPr>
          <w:rFonts w:ascii="Garamond" w:hAnsi="Garamond" w:cstheme="minorHAnsi"/>
          <w:szCs w:val="24"/>
          <w:u w:val="single"/>
        </w:rPr>
      </w:pPr>
      <w:r w:rsidRPr="0018767D">
        <w:rPr>
          <w:rFonts w:ascii="Garamond" w:hAnsi="Garamond" w:cstheme="minorHAnsi"/>
          <w:b/>
          <w:szCs w:val="24"/>
          <w:u w:val="single"/>
        </w:rPr>
        <w:t>CONTEXTUALIZACIÓN Edad Moderna</w:t>
      </w:r>
      <w:r w:rsidR="00F87EA2" w:rsidRPr="0018767D">
        <w:rPr>
          <w:rFonts w:ascii="Garamond" w:hAnsi="Garamond" w:cstheme="minorHAnsi"/>
          <w:b/>
          <w:szCs w:val="24"/>
          <w:u w:val="single"/>
        </w:rPr>
        <w:t xml:space="preserve"> una nueva edad en la historia universal</w:t>
      </w:r>
    </w:p>
    <w:p w:rsidR="002D3D42" w:rsidRPr="0018767D" w:rsidRDefault="002D3D42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B03A00" w:rsidRPr="0018767D" w:rsidRDefault="00B03A00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18767D">
        <w:rPr>
          <w:rFonts w:ascii="Garamond" w:hAnsi="Garamond" w:cstheme="minorHAnsi"/>
          <w:b/>
          <w:szCs w:val="24"/>
        </w:rPr>
        <w:t>RAÍCES MEDIEVALES DEL MUNDO MODERNO</w:t>
      </w:r>
    </w:p>
    <w:p w:rsidR="00B03A00" w:rsidRPr="0018767D" w:rsidRDefault="00273A2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18767D">
        <w:rPr>
          <w:rFonts w:ascii="Garamond" w:hAnsi="Garamond" w:cstheme="minorHAnsi"/>
          <w:szCs w:val="24"/>
        </w:rPr>
        <w:t xml:space="preserve">Es importante reconocer </w:t>
      </w:r>
      <w:r w:rsidRPr="0018767D">
        <w:rPr>
          <w:rFonts w:ascii="Garamond" w:hAnsi="Garamond"/>
        </w:rPr>
        <w:t xml:space="preserve">que </w:t>
      </w:r>
      <w:r w:rsidR="00451990" w:rsidRPr="0018767D">
        <w:rPr>
          <w:rFonts w:ascii="Garamond" w:hAnsi="Garamond"/>
        </w:rPr>
        <w:t>el paso de una etapa histórica a otra no ocurre</w:t>
      </w:r>
      <w:r w:rsidRPr="0018767D">
        <w:rPr>
          <w:rFonts w:ascii="Garamond" w:hAnsi="Garamond"/>
        </w:rPr>
        <w:t xml:space="preserve"> como un </w:t>
      </w:r>
      <w:r w:rsidR="00451990" w:rsidRPr="0018767D">
        <w:rPr>
          <w:rFonts w:ascii="Garamond" w:hAnsi="Garamond"/>
        </w:rPr>
        <w:t xml:space="preserve">cambio violento, </w:t>
      </w:r>
      <w:r w:rsidRPr="0018767D">
        <w:rPr>
          <w:rFonts w:ascii="Garamond" w:hAnsi="Garamond"/>
        </w:rPr>
        <w:t xml:space="preserve">sino como una continuidad </w:t>
      </w:r>
      <w:r w:rsidR="00451990" w:rsidRPr="0018767D">
        <w:rPr>
          <w:rFonts w:ascii="Garamond" w:hAnsi="Garamond"/>
        </w:rPr>
        <w:t xml:space="preserve">de procesos que además poseen </w:t>
      </w:r>
      <w:r w:rsidRPr="0018767D">
        <w:rPr>
          <w:rFonts w:ascii="Garamond" w:hAnsi="Garamond"/>
        </w:rPr>
        <w:t xml:space="preserve">diversos matices. </w:t>
      </w:r>
      <w:r w:rsidR="00B03A00" w:rsidRPr="0018767D">
        <w:rPr>
          <w:rFonts w:ascii="Garamond" w:hAnsi="Garamond" w:cstheme="minorHAnsi"/>
          <w:szCs w:val="24"/>
        </w:rPr>
        <w:t xml:space="preserve">A partir del siglo XI, en plena Edad Media, comienza a adquirir mayor importancia un elemento típico del mundo antiguo: la </w:t>
      </w:r>
      <w:r w:rsidR="00B03A00" w:rsidRPr="0018767D">
        <w:rPr>
          <w:rFonts w:ascii="Garamond" w:hAnsi="Garamond" w:cstheme="minorHAnsi"/>
          <w:b/>
          <w:bCs/>
          <w:szCs w:val="24"/>
        </w:rPr>
        <w:t>ciudad</w:t>
      </w:r>
      <w:r w:rsidR="00B03A00" w:rsidRPr="0018767D">
        <w:rPr>
          <w:rFonts w:ascii="Garamond" w:hAnsi="Garamond" w:cstheme="minorHAnsi"/>
          <w:szCs w:val="24"/>
        </w:rPr>
        <w:t xml:space="preserve">. Con ello se reanuda la ya conocida división del trabajo y del intercambio: el campo produce materias primas, la ciudad productos manufacturados. En la ciudad, artesanos y comerciantes forman una nueva clase social: la </w:t>
      </w:r>
      <w:r w:rsidR="00B03A00" w:rsidRPr="0018767D">
        <w:rPr>
          <w:rFonts w:ascii="Garamond" w:hAnsi="Garamond" w:cstheme="minorHAnsi"/>
          <w:b/>
          <w:bCs/>
          <w:szCs w:val="24"/>
        </w:rPr>
        <w:t>burguesía</w:t>
      </w:r>
      <w:r w:rsidR="00B03A00" w:rsidRPr="0018767D">
        <w:rPr>
          <w:rFonts w:ascii="Garamond" w:hAnsi="Garamond" w:cstheme="minorHAnsi"/>
          <w:szCs w:val="24"/>
        </w:rPr>
        <w:t xml:space="preserve">. A la vez, se crea una nueva cultura a través de la universidad y nace el arte </w:t>
      </w:r>
      <w:r w:rsidR="00B03A00" w:rsidRPr="0018767D">
        <w:rPr>
          <w:rFonts w:ascii="Garamond" w:hAnsi="Garamond" w:cstheme="minorHAnsi"/>
          <w:b/>
          <w:bCs/>
          <w:szCs w:val="24"/>
        </w:rPr>
        <w:t>gótico</w:t>
      </w:r>
      <w:r w:rsidR="00B03A00" w:rsidRPr="0018767D">
        <w:rPr>
          <w:rFonts w:ascii="Garamond" w:hAnsi="Garamond" w:cstheme="minorHAnsi"/>
          <w:szCs w:val="24"/>
        </w:rPr>
        <w:t xml:space="preserve">, que se manifiesta en las catedrales, los </w:t>
      </w:r>
      <w:r w:rsidR="006E72FA" w:rsidRPr="0018767D">
        <w:rPr>
          <w:rFonts w:ascii="Garamond" w:hAnsi="Garamond" w:cstheme="minorHAnsi"/>
          <w:szCs w:val="24"/>
        </w:rPr>
        <w:t>edificios gube</w:t>
      </w:r>
      <w:r w:rsidR="0018767D" w:rsidRPr="0018767D">
        <w:rPr>
          <w:rFonts w:ascii="Garamond" w:hAnsi="Garamond" w:cstheme="minorHAnsi"/>
          <w:szCs w:val="24"/>
        </w:rPr>
        <w:t>rnamentales y galerías de artes</w:t>
      </w:r>
      <w:r w:rsidR="006E72FA" w:rsidRPr="0018767D">
        <w:rPr>
          <w:rFonts w:ascii="Garamond" w:hAnsi="Garamond" w:cstheme="minorHAnsi"/>
          <w:szCs w:val="24"/>
        </w:rPr>
        <w:t>.</w:t>
      </w:r>
    </w:p>
    <w:p w:rsidR="00B03A00" w:rsidRPr="0018767D" w:rsidRDefault="00B03A00" w:rsidP="006E72FA">
      <w:pPr>
        <w:spacing w:after="0" w:line="240" w:lineRule="auto"/>
        <w:jc w:val="both"/>
        <w:rPr>
          <w:rFonts w:ascii="Garamond" w:hAnsi="Garamond" w:cstheme="minorHAnsi"/>
          <w:i/>
          <w:szCs w:val="24"/>
        </w:rPr>
      </w:pPr>
      <w:r w:rsidRPr="0018767D">
        <w:rPr>
          <w:rFonts w:ascii="Garamond" w:hAnsi="Garamond" w:cstheme="minorHAnsi"/>
          <w:szCs w:val="24"/>
        </w:rPr>
        <w:t>A fines del siglo XIII el mundo occidental se ve dominado por una gran crisis de la cual empezará a recuperarse solo a mediados del siglo XV. Al mismo tiempo comienzan a producirse diversos cambios políticos, sociales y económicos que significarán un tránsito hacia el mundo moderno.</w:t>
      </w:r>
      <w:r w:rsidR="006E72FA" w:rsidRPr="0018767D">
        <w:rPr>
          <w:rFonts w:ascii="Garamond" w:hAnsi="Garamond" w:cstheme="minorHAnsi"/>
          <w:szCs w:val="24"/>
        </w:rPr>
        <w:t xml:space="preserve"> </w:t>
      </w:r>
      <w:r w:rsidR="006E72FA" w:rsidRPr="0018767D">
        <w:rPr>
          <w:rFonts w:ascii="Garamond" w:hAnsi="Garamond" w:cstheme="minorHAnsi"/>
          <w:i/>
          <w:szCs w:val="24"/>
        </w:rPr>
        <w:t xml:space="preserve">(Ver material subido a plataforma: PPT N°1 y N°2). </w:t>
      </w:r>
    </w:p>
    <w:p w:rsidR="006E72FA" w:rsidRPr="006E72FA" w:rsidRDefault="00B34938" w:rsidP="006E72FA">
      <w:pPr>
        <w:spacing w:after="0" w:line="240" w:lineRule="auto"/>
        <w:jc w:val="both"/>
        <w:rPr>
          <w:rFonts w:ascii="Garamond" w:hAnsi="Garamond" w:cstheme="minorHAnsi"/>
          <w:i/>
          <w:color w:val="FF0000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w:drawing>
          <wp:anchor distT="0" distB="0" distL="114300" distR="114300" simplePos="0" relativeHeight="251649536" behindDoc="0" locked="0" layoutInCell="1" allowOverlap="1" wp14:anchorId="09CCE897" wp14:editId="150395D1">
            <wp:simplePos x="0" y="0"/>
            <wp:positionH relativeFrom="column">
              <wp:posOffset>3810</wp:posOffset>
            </wp:positionH>
            <wp:positionV relativeFrom="paragraph">
              <wp:posOffset>83820</wp:posOffset>
            </wp:positionV>
            <wp:extent cx="4086225" cy="2171700"/>
            <wp:effectExtent l="19050" t="19050" r="28575" b="190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0"/>
                    <a:stretch/>
                  </pic:blipFill>
                  <pic:spPr bwMode="auto">
                    <a:xfrm>
                      <a:off x="0" y="0"/>
                      <a:ext cx="408622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38" w:rsidRDefault="00B34938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4D75A5" w:rsidRDefault="004D75A5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B34938" w:rsidRDefault="004D75A5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>
        <w:rPr>
          <w:rFonts w:ascii="Garamond" w:hAnsi="Garamond" w:cstheme="minorHAnsi"/>
          <w:b/>
          <w:szCs w:val="24"/>
        </w:rPr>
        <w:t xml:space="preserve">¿Por qué una nueva edad en la Historia? </w:t>
      </w:r>
    </w:p>
    <w:p w:rsidR="004D75A5" w:rsidRDefault="00AF727E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>
        <w:rPr>
          <w:rFonts w:ascii="Garamond" w:hAnsi="Garamond" w:cstheme="minorHAnsi"/>
          <w:b/>
          <w:noProof/>
          <w:szCs w:val="24"/>
          <w:lang w:val="es-ES" w:eastAsia="es-ES"/>
        </w:rPr>
        <w:drawing>
          <wp:anchor distT="0" distB="0" distL="114300" distR="114300" simplePos="0" relativeHeight="251662848" behindDoc="0" locked="0" layoutInCell="1" allowOverlap="1" wp14:anchorId="438C3BC7" wp14:editId="75DE0ED7">
            <wp:simplePos x="0" y="0"/>
            <wp:positionH relativeFrom="column">
              <wp:posOffset>1590675</wp:posOffset>
            </wp:positionH>
            <wp:positionV relativeFrom="paragraph">
              <wp:posOffset>169545</wp:posOffset>
            </wp:positionV>
            <wp:extent cx="533400" cy="5334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pi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A5" w:rsidRPr="004D75A5" w:rsidRDefault="00636032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Revisa tu</w:t>
      </w:r>
      <w:r w:rsidR="004D75A5" w:rsidRPr="004D75A5">
        <w:rPr>
          <w:rFonts w:ascii="Garamond" w:hAnsi="Garamond" w:cstheme="minorHAnsi"/>
          <w:szCs w:val="24"/>
        </w:rPr>
        <w:t xml:space="preserve"> libro en la página</w:t>
      </w:r>
      <w:r w:rsidR="002F0F04">
        <w:rPr>
          <w:rFonts w:ascii="Garamond" w:hAnsi="Garamond" w:cstheme="minorHAnsi"/>
          <w:szCs w:val="24"/>
        </w:rPr>
        <w:t xml:space="preserve"> 13 y realiza</w:t>
      </w:r>
      <w:r w:rsidR="004D75A5" w:rsidRPr="004D75A5">
        <w:rPr>
          <w:rFonts w:ascii="Garamond" w:hAnsi="Garamond" w:cstheme="minorHAnsi"/>
          <w:szCs w:val="24"/>
        </w:rPr>
        <w:t xml:space="preserve"> </w:t>
      </w:r>
      <w:r w:rsidR="002F0F04">
        <w:rPr>
          <w:rFonts w:ascii="Garamond" w:hAnsi="Garamond" w:cstheme="minorHAnsi"/>
          <w:szCs w:val="24"/>
        </w:rPr>
        <w:t xml:space="preserve">en tu cuaderno </w:t>
      </w:r>
      <w:r w:rsidR="004D75A5" w:rsidRPr="004D75A5">
        <w:rPr>
          <w:rFonts w:ascii="Garamond" w:hAnsi="Garamond" w:cstheme="minorHAnsi"/>
          <w:szCs w:val="24"/>
        </w:rPr>
        <w:t>las actividades que se proponen.</w:t>
      </w:r>
    </w:p>
    <w:p w:rsidR="00B34938" w:rsidRDefault="00B34938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B34938" w:rsidRDefault="00B34938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18767D" w:rsidRDefault="0018767D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E11631" w:rsidRPr="00AB73F7" w:rsidRDefault="00E11631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AB73F7">
        <w:rPr>
          <w:rFonts w:ascii="Garamond" w:hAnsi="Garamond" w:cstheme="minorHAnsi"/>
          <w:b/>
          <w:szCs w:val="24"/>
        </w:rPr>
        <w:t>UNA NUEVA FORMA DE PENSAR</w:t>
      </w:r>
    </w:p>
    <w:p w:rsidR="007F2D98" w:rsidRDefault="00E1163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E11631">
        <w:rPr>
          <w:rFonts w:ascii="Garamond" w:hAnsi="Garamond" w:cstheme="minorHAnsi"/>
          <w:szCs w:val="24"/>
        </w:rPr>
        <w:t xml:space="preserve">El </w:t>
      </w:r>
      <w:r w:rsidRPr="007F2D98">
        <w:rPr>
          <w:rFonts w:ascii="Garamond" w:hAnsi="Garamond" w:cstheme="minorHAnsi"/>
          <w:b/>
          <w:szCs w:val="24"/>
        </w:rPr>
        <w:t>Humanismo</w:t>
      </w:r>
      <w:r w:rsidRPr="00E11631">
        <w:rPr>
          <w:rFonts w:ascii="Garamond" w:hAnsi="Garamond" w:cstheme="minorHAnsi"/>
          <w:szCs w:val="24"/>
        </w:rPr>
        <w:t xml:space="preserve"> fue un movimiento de renovación cultural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que nació en Italia, durante el siglo XV, y se extendió por toda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Europa en la primera mitad del siglo XVI.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Sus principales características fueron:</w:t>
      </w:r>
    </w:p>
    <w:p w:rsidR="007F2D98" w:rsidRDefault="007F2D98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-</w:t>
      </w:r>
      <w:r w:rsidR="00E11631" w:rsidRPr="00E11631">
        <w:rPr>
          <w:rFonts w:ascii="Garamond" w:hAnsi="Garamond" w:cstheme="minorHAnsi"/>
          <w:szCs w:val="24"/>
        </w:rPr>
        <w:t xml:space="preserve"> El rechazo a la mentalidad medieval teocéntrica y la exaltación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del ser humano, al que consideraron como el único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dotado de razón y libertad.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Por ello se estableció un método para la búsqueda del conocimiento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y la verdad basado en la defensa de la reflexión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personal y la razón.</w:t>
      </w:r>
    </w:p>
    <w:p w:rsidR="007F2D98" w:rsidRDefault="00E1163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 xml:space="preserve"> </w:t>
      </w:r>
      <w:r w:rsidR="007F2D98">
        <w:rPr>
          <w:rFonts w:ascii="Garamond" w:hAnsi="Garamond" w:cstheme="minorHAnsi"/>
          <w:szCs w:val="24"/>
        </w:rPr>
        <w:t>-</w:t>
      </w:r>
      <w:r w:rsidRPr="00E11631">
        <w:rPr>
          <w:rFonts w:ascii="Garamond" w:hAnsi="Garamond" w:cstheme="minorHAnsi"/>
          <w:szCs w:val="24"/>
        </w:rPr>
        <w:t xml:space="preserve"> La inspiración en la cultura grecolatina. El interés por la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lengua griega permitió la traducción de los grandes autores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clásicos, sobre todo Platón y Aristóteles, a quienes se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consideró como modelos de conducta humana.</w:t>
      </w:r>
      <w:r>
        <w:rPr>
          <w:rFonts w:ascii="Garamond" w:hAnsi="Garamond" w:cstheme="minorHAnsi"/>
          <w:szCs w:val="24"/>
        </w:rPr>
        <w:t xml:space="preserve"> </w:t>
      </w:r>
    </w:p>
    <w:p w:rsidR="007F2D98" w:rsidRDefault="007F2D98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-</w:t>
      </w:r>
      <w:r w:rsidR="00E11631" w:rsidRPr="00E11631">
        <w:rPr>
          <w:rFonts w:ascii="Garamond" w:hAnsi="Garamond" w:cstheme="minorHAnsi"/>
          <w:szCs w:val="24"/>
        </w:rPr>
        <w:t>El interés y la curiosidad por la ciencia y el progreso técnico,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que comportó la difusión de un nuevo espíritu científico,</w:t>
      </w:r>
      <w:r w:rsidR="00E11631">
        <w:rPr>
          <w:rFonts w:ascii="Garamond" w:hAnsi="Garamond" w:cstheme="minorHAnsi"/>
          <w:szCs w:val="24"/>
        </w:rPr>
        <w:t xml:space="preserve"> </w:t>
      </w:r>
      <w:r w:rsidR="00E11631" w:rsidRPr="00E11631">
        <w:rPr>
          <w:rFonts w:ascii="Garamond" w:hAnsi="Garamond" w:cstheme="minorHAnsi"/>
          <w:szCs w:val="24"/>
        </w:rPr>
        <w:t>basado en la observación y la experimentación.</w:t>
      </w:r>
    </w:p>
    <w:p w:rsidR="00E11631" w:rsidRDefault="00E11631" w:rsidP="00E14499">
      <w:pPr>
        <w:spacing w:after="0" w:line="240" w:lineRule="auto"/>
        <w:jc w:val="both"/>
        <w:rPr>
          <w:rFonts w:ascii="CenturySchoolbookEF-Reg" w:hAnsi="CenturySchoolbookEF-Reg" w:cs="CenturySchoolbookEF-Reg"/>
          <w:sz w:val="23"/>
          <w:szCs w:val="23"/>
        </w:rPr>
      </w:pPr>
      <w:r>
        <w:rPr>
          <w:rFonts w:ascii="Garamond" w:hAnsi="Garamond" w:cstheme="minorHAnsi"/>
          <w:szCs w:val="24"/>
        </w:rPr>
        <w:t xml:space="preserve"> </w:t>
      </w:r>
      <w:r w:rsidR="007F2D98">
        <w:rPr>
          <w:rFonts w:ascii="Garamond" w:hAnsi="Garamond" w:cstheme="minorHAnsi"/>
          <w:szCs w:val="24"/>
        </w:rPr>
        <w:t>-</w:t>
      </w:r>
      <w:r w:rsidRPr="00E11631">
        <w:rPr>
          <w:rFonts w:ascii="Garamond" w:hAnsi="Garamond" w:cstheme="minorHAnsi"/>
          <w:szCs w:val="24"/>
        </w:rPr>
        <w:t xml:space="preserve"> La utilización de las lenguas vernáculas (francés, italiano,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castellano…) como vehículo de transmisión cultural en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sustitución del latín y el griego. Un paso importante fue la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traducción de la Biblia.</w:t>
      </w:r>
      <w:r w:rsidRPr="00E11631">
        <w:rPr>
          <w:rFonts w:ascii="CenturySchoolbookEF-Reg" w:hAnsi="CenturySchoolbookEF-Reg" w:cs="CenturySchoolbookEF-Reg"/>
          <w:sz w:val="23"/>
          <w:szCs w:val="23"/>
        </w:rPr>
        <w:t xml:space="preserve"> </w:t>
      </w:r>
    </w:p>
    <w:p w:rsidR="002D3D42" w:rsidRDefault="002D3D42" w:rsidP="00E14499">
      <w:pPr>
        <w:spacing w:after="0" w:line="240" w:lineRule="auto"/>
        <w:jc w:val="both"/>
        <w:rPr>
          <w:rFonts w:ascii="CenturySchoolbookEF-Reg" w:hAnsi="CenturySchoolbookEF-Reg" w:cs="CenturySchoolbookEF-Reg"/>
          <w:sz w:val="23"/>
          <w:szCs w:val="23"/>
        </w:rPr>
      </w:pPr>
    </w:p>
    <w:p w:rsidR="00E11631" w:rsidRPr="004463D4" w:rsidRDefault="00E11631" w:rsidP="00E14499">
      <w:pPr>
        <w:spacing w:after="0" w:line="240" w:lineRule="auto"/>
        <w:jc w:val="both"/>
        <w:rPr>
          <w:rFonts w:ascii="Garamond" w:hAnsi="Garamond" w:cs="CenturySchoolbookEF-Reg"/>
          <w:b/>
          <w:sz w:val="23"/>
          <w:szCs w:val="23"/>
        </w:rPr>
      </w:pPr>
      <w:r w:rsidRPr="004463D4">
        <w:rPr>
          <w:rFonts w:ascii="Garamond" w:hAnsi="Garamond" w:cs="CenturySchoolbookEF-Reg"/>
          <w:b/>
          <w:sz w:val="23"/>
          <w:szCs w:val="23"/>
        </w:rPr>
        <w:t>NUEVO  ESPÍRITU</w:t>
      </w:r>
    </w:p>
    <w:p w:rsidR="00E11631" w:rsidRPr="00E11631" w:rsidRDefault="00E1163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E11631">
        <w:rPr>
          <w:rFonts w:ascii="Garamond" w:hAnsi="Garamond" w:cstheme="minorHAnsi"/>
          <w:szCs w:val="24"/>
        </w:rPr>
        <w:t>El nuevo espíritu humanist</w:t>
      </w:r>
      <w:r>
        <w:rPr>
          <w:rFonts w:ascii="Garamond" w:hAnsi="Garamond" w:cstheme="minorHAnsi"/>
          <w:szCs w:val="24"/>
        </w:rPr>
        <w:t xml:space="preserve">a se difundió por las ciudades, </w:t>
      </w:r>
      <w:r w:rsidRPr="00E11631">
        <w:rPr>
          <w:rFonts w:ascii="Garamond" w:hAnsi="Garamond" w:cstheme="minorHAnsi"/>
          <w:szCs w:val="24"/>
        </w:rPr>
        <w:t>donde la burguesía había afianzado su riqueza y aumentado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su poder. Así se fue imponiendo una mentalidad más abierta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y acorde con los nuevos tiempos.</w:t>
      </w:r>
    </w:p>
    <w:p w:rsidR="00AA764B" w:rsidRDefault="00E1163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E11631">
        <w:rPr>
          <w:rFonts w:ascii="Garamond" w:hAnsi="Garamond" w:cstheme="minorHAnsi"/>
          <w:szCs w:val="24"/>
        </w:rPr>
        <w:t>El individualismo y el culto al esfuerzo personal que favorecían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el enriquecimiento aumentaron. Al mismo tiempo, se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 xml:space="preserve">produjo un </w:t>
      </w:r>
      <w:r w:rsidRPr="00E16017">
        <w:rPr>
          <w:rFonts w:ascii="Garamond" w:hAnsi="Garamond" w:cstheme="minorHAnsi"/>
          <w:i/>
          <w:szCs w:val="24"/>
        </w:rPr>
        <w:t xml:space="preserve">proceso de </w:t>
      </w:r>
      <w:r w:rsidRPr="00C47C9B">
        <w:rPr>
          <w:rFonts w:ascii="Garamond" w:hAnsi="Garamond" w:cstheme="minorHAnsi"/>
          <w:i/>
          <w:szCs w:val="24"/>
        </w:rPr>
        <w:t>secularización</w:t>
      </w:r>
      <w:r w:rsidR="00E16017" w:rsidRPr="00C47C9B">
        <w:rPr>
          <w:rFonts w:ascii="Garamond" w:hAnsi="Garamond" w:cstheme="minorHAnsi"/>
          <w:szCs w:val="24"/>
        </w:rPr>
        <w:t xml:space="preserve">, es decir, </w:t>
      </w:r>
      <w:r w:rsidRPr="00C47C9B">
        <w:rPr>
          <w:rFonts w:ascii="Garamond" w:hAnsi="Garamond" w:cstheme="minorHAnsi"/>
          <w:szCs w:val="24"/>
        </w:rPr>
        <w:t xml:space="preserve">la religión dejó de ser el centro de la vida cultural y espiritual. El ideal del hombre dejó de ser el caballero medieval para identificarse con el </w:t>
      </w:r>
      <w:r w:rsidRPr="00C47C9B">
        <w:rPr>
          <w:rFonts w:ascii="Garamond" w:hAnsi="Garamond" w:cstheme="minorHAnsi"/>
          <w:i/>
          <w:szCs w:val="24"/>
        </w:rPr>
        <w:t>cortesano</w:t>
      </w:r>
      <w:r w:rsidRPr="00C47C9B">
        <w:rPr>
          <w:rFonts w:ascii="Garamond" w:hAnsi="Garamond" w:cstheme="minorHAnsi"/>
          <w:szCs w:val="24"/>
        </w:rPr>
        <w:t xml:space="preserve">, más culto y refinado. Se interesaba por la música, las letras y el arte, y se rodeaba de artistas y pensadores. La nobleza fue haciéndose cortesana y abandonó sus costumbres feudales. Los nobles y príncipes que gobernaban las ciudades italianas, como </w:t>
      </w:r>
      <w:r w:rsidR="006248C2" w:rsidRPr="00C47C9B">
        <w:rPr>
          <w:rFonts w:ascii="Garamond" w:hAnsi="Garamond" w:cstheme="minorHAnsi"/>
          <w:szCs w:val="24"/>
        </w:rPr>
        <w:t>Lorenzo de Mé</w:t>
      </w:r>
      <w:r w:rsidRPr="00C47C9B">
        <w:rPr>
          <w:rFonts w:ascii="Garamond" w:hAnsi="Garamond" w:cstheme="minorHAnsi"/>
          <w:szCs w:val="24"/>
        </w:rPr>
        <w:t xml:space="preserve">dicis "el Magnífico" en Florencia, fueron los impulsores de </w:t>
      </w:r>
      <w:r w:rsidRPr="00E11631">
        <w:rPr>
          <w:rFonts w:ascii="Garamond" w:hAnsi="Garamond" w:cstheme="minorHAnsi"/>
          <w:szCs w:val="24"/>
        </w:rPr>
        <w:t>la renovación artística que conocemos</w:t>
      </w:r>
      <w:r>
        <w:rPr>
          <w:rFonts w:ascii="Garamond" w:hAnsi="Garamond" w:cstheme="minorHAnsi"/>
          <w:szCs w:val="24"/>
        </w:rPr>
        <w:t xml:space="preserve"> como </w:t>
      </w:r>
      <w:r w:rsidRPr="007F2D98">
        <w:rPr>
          <w:rFonts w:ascii="Garamond" w:hAnsi="Garamond" w:cstheme="minorHAnsi"/>
          <w:b/>
          <w:szCs w:val="24"/>
        </w:rPr>
        <w:t>Renacimiento.</w:t>
      </w:r>
      <w:r w:rsidRPr="00E11631">
        <w:rPr>
          <w:rFonts w:ascii="Garamond" w:hAnsi="Garamond" w:cstheme="minorHAnsi"/>
          <w:szCs w:val="24"/>
        </w:rPr>
        <w:t xml:space="preserve"> Su prosperidad económica y su interés</w:t>
      </w:r>
      <w:r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 xml:space="preserve">por el arte y las letras les convirtieron en </w:t>
      </w:r>
      <w:r w:rsidRPr="009A59B1">
        <w:rPr>
          <w:rFonts w:ascii="Garamond" w:hAnsi="Garamond" w:cstheme="minorHAnsi"/>
          <w:i/>
          <w:szCs w:val="24"/>
        </w:rPr>
        <w:t>mecenas</w:t>
      </w:r>
      <w:r w:rsidRPr="00E11631">
        <w:rPr>
          <w:rFonts w:ascii="Garamond" w:hAnsi="Garamond" w:cstheme="minorHAnsi"/>
          <w:szCs w:val="24"/>
        </w:rPr>
        <w:t xml:space="preserve"> que protegían</w:t>
      </w:r>
      <w:r w:rsidR="007F2D98">
        <w:rPr>
          <w:rFonts w:ascii="Garamond" w:hAnsi="Garamond" w:cstheme="minorHAnsi"/>
          <w:szCs w:val="24"/>
        </w:rPr>
        <w:t xml:space="preserve"> </w:t>
      </w:r>
      <w:r w:rsidRPr="00E11631">
        <w:rPr>
          <w:rFonts w:ascii="Garamond" w:hAnsi="Garamond" w:cstheme="minorHAnsi"/>
          <w:szCs w:val="24"/>
        </w:rPr>
        <w:t>a los grandes artistas y financiaban sus obras.</w:t>
      </w:r>
    </w:p>
    <w:p w:rsidR="00E16017" w:rsidRPr="00A570C7" w:rsidRDefault="00E16017" w:rsidP="00E14499">
      <w:pPr>
        <w:spacing w:after="0" w:line="240" w:lineRule="auto"/>
        <w:jc w:val="both"/>
        <w:rPr>
          <w:rFonts w:ascii="Garamond" w:hAnsi="Garamond" w:cstheme="minorHAnsi"/>
          <w:color w:val="FF0000"/>
          <w:szCs w:val="24"/>
        </w:rPr>
      </w:pPr>
    </w:p>
    <w:p w:rsidR="002D3D42" w:rsidRPr="00BA5500" w:rsidRDefault="002D3D42" w:rsidP="00E14499">
      <w:pPr>
        <w:spacing w:after="0" w:line="240" w:lineRule="auto"/>
        <w:jc w:val="both"/>
        <w:rPr>
          <w:rFonts w:ascii="Garamond" w:hAnsi="Garamond" w:cstheme="minorHAnsi"/>
          <w:color w:val="FF0000"/>
          <w:szCs w:val="24"/>
        </w:rPr>
      </w:pPr>
    </w:p>
    <w:p w:rsidR="00406B91" w:rsidRDefault="007D36CB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b/>
          <w:noProof/>
          <w:szCs w:val="24"/>
          <w:lang w:val="es-ES" w:eastAsia="es-ES"/>
        </w:rPr>
        <w:drawing>
          <wp:anchor distT="0" distB="0" distL="114300" distR="114300" simplePos="0" relativeHeight="251660800" behindDoc="0" locked="0" layoutInCell="1" allowOverlap="1" wp14:anchorId="5C3C02FA" wp14:editId="054B1318">
            <wp:simplePos x="0" y="0"/>
            <wp:positionH relativeFrom="column">
              <wp:posOffset>3375660</wp:posOffset>
            </wp:positionH>
            <wp:positionV relativeFrom="paragraph">
              <wp:posOffset>51435</wp:posOffset>
            </wp:positionV>
            <wp:extent cx="2688590" cy="2724150"/>
            <wp:effectExtent l="19050" t="19050" r="16510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91">
        <w:rPr>
          <w:rFonts w:ascii="Garamond" w:hAnsi="Garamond" w:cstheme="minorHAnsi"/>
          <w:noProof/>
          <w:szCs w:val="24"/>
          <w:lang w:val="es-ES" w:eastAsia="es-ES"/>
        </w:rPr>
        <w:drawing>
          <wp:inline distT="0" distB="0" distL="0" distR="0" wp14:anchorId="26E50335" wp14:editId="3AB8CB77">
            <wp:extent cx="2158900" cy="1619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02" cy="163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CCC" w:rsidRDefault="009A59B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FEEB41" wp14:editId="6E93E79D">
                <wp:simplePos x="0" y="0"/>
                <wp:positionH relativeFrom="column">
                  <wp:posOffset>-24765</wp:posOffset>
                </wp:positionH>
                <wp:positionV relativeFrom="paragraph">
                  <wp:posOffset>102870</wp:posOffset>
                </wp:positionV>
                <wp:extent cx="3257550" cy="1409700"/>
                <wp:effectExtent l="0" t="0" r="19050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9B1" w:rsidRPr="009A59B1" w:rsidRDefault="009A59B1" w:rsidP="009A59B1">
                            <w:pPr>
                              <w:pStyle w:val="Sinespaciad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9A59B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Uno de los artistas renacentistas más conocidos será </w:t>
                            </w:r>
                            <w:r w:rsidRPr="009A59B1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Miguel Ángel Buonarotti</w:t>
                            </w:r>
                            <w:r w:rsidRPr="009A59B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(1475-1524), escultor, pintor y arquitecto florentino. Entre sus obras más destacadas encontramos los frescos que decoran la Capilla Sixtina, en</w:t>
                            </w:r>
                          </w:p>
                          <w:p w:rsidR="009A59B1" w:rsidRPr="009A59B1" w:rsidRDefault="009A59B1" w:rsidP="009A59B1">
                            <w:pPr>
                              <w:pStyle w:val="Sinespaciad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9A59B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el Vaticano. </w:t>
                            </w:r>
                            <w:r w:rsidRPr="009A59B1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¿Sabías que puedes visitarla de manera virtual? </w:t>
                            </w:r>
                            <w:r w:rsidRPr="009A59B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Ingresa a:</w:t>
                            </w:r>
                          </w:p>
                          <w:p w:rsidR="009A59B1" w:rsidRPr="009A59B1" w:rsidRDefault="0099405A" w:rsidP="009A59B1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9A59B1" w:rsidRPr="009A59B1">
                                <w:rPr>
                                  <w:rStyle w:val="Hipervnculo"/>
                                  <w:rFonts w:ascii="Garamond" w:hAnsi="Garamond" w:cstheme="minorHAnsi"/>
                                  <w:sz w:val="20"/>
                                  <w:szCs w:val="20"/>
                                </w:rPr>
                                <w:t>http://www.museivaticani.va/content/museivaticani/es/collezioni/musei/cappella-sistina/tour-virtuale.html</w:t>
                              </w:r>
                            </w:hyperlink>
                          </w:p>
                          <w:p w:rsidR="009A59B1" w:rsidRDefault="009A59B1" w:rsidP="009A59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20FEEB41" id="Rectángulo redondeado 10" o:spid="_x0000_s1026" style="position:absolute;left:0;text-align:left;margin-left:-1.95pt;margin-top:8.1pt;width:256.5pt;height:11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" fillcolor="white [3201]" strokecolor="#f79646 [3209]" strokeweight="2pt">
                <v:textbox>
                  <w:txbxContent>
                    <w:p w:rsidR="009A59B1" w:rsidRPr="009A59B1" w:rsidRDefault="009A59B1" w:rsidP="009A59B1">
                      <w:pPr>
                        <w:pStyle w:val="Sinespaciad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9A59B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Uno de los artistas renacentistas más conocidos será </w:t>
                      </w:r>
                      <w:r w:rsidRPr="009A59B1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Miguel Ángel Buonarotti</w:t>
                      </w:r>
                      <w:r w:rsidRPr="009A59B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(1475-1524), escultor, pintor y arquitecto florentino. Entre sus obras más destacadas encontramos los frescos que decoran la Capilla Sixtina, en</w:t>
                      </w:r>
                    </w:p>
                    <w:p w:rsidR="009A59B1" w:rsidRPr="009A59B1" w:rsidRDefault="009A59B1" w:rsidP="009A59B1">
                      <w:pPr>
                        <w:pStyle w:val="Sinespaciad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9A59B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el Vaticano. </w:t>
                      </w:r>
                      <w:r w:rsidRPr="009A59B1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¿Sabías que puedes visitarla de manera virtual? </w:t>
                      </w:r>
                      <w:r w:rsidRPr="009A59B1">
                        <w:rPr>
                          <w:rFonts w:ascii="Garamond" w:hAnsi="Garamond"/>
                          <w:sz w:val="20"/>
                          <w:szCs w:val="20"/>
                        </w:rPr>
                        <w:t>Ingresa a:</w:t>
                      </w:r>
                    </w:p>
                    <w:p w:rsidR="009A59B1" w:rsidRPr="009A59B1" w:rsidRDefault="009A59B1" w:rsidP="009A59B1">
                      <w:pPr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sz w:val="20"/>
                          <w:szCs w:val="20"/>
                        </w:rPr>
                      </w:pPr>
                      <w:hyperlink r:id="rId14" w:history="1">
                        <w:r w:rsidRPr="009A59B1">
                          <w:rPr>
                            <w:rStyle w:val="Hipervnculo"/>
                            <w:rFonts w:ascii="Garamond" w:hAnsi="Garamond" w:cstheme="minorHAnsi"/>
                            <w:sz w:val="20"/>
                            <w:szCs w:val="20"/>
                          </w:rPr>
                          <w:t>http://www.museivaticani.va/content/mus</w:t>
                        </w:r>
                        <w:r w:rsidRPr="009A59B1">
                          <w:rPr>
                            <w:rStyle w:val="Hipervnculo"/>
                            <w:rFonts w:ascii="Garamond" w:hAnsi="Garamond" w:cstheme="minorHAnsi"/>
                            <w:sz w:val="20"/>
                            <w:szCs w:val="20"/>
                          </w:rPr>
                          <w:t>e</w:t>
                        </w:r>
                        <w:r w:rsidRPr="009A59B1">
                          <w:rPr>
                            <w:rStyle w:val="Hipervnculo"/>
                            <w:rFonts w:ascii="Garamond" w:hAnsi="Garamond" w:cstheme="minorHAnsi"/>
                            <w:sz w:val="20"/>
                            <w:szCs w:val="20"/>
                          </w:rPr>
                          <w:t>ivaticani/es/collezioni/musei/cappella-sistina/tour-virtuale.html</w:t>
                        </w:r>
                      </w:hyperlink>
                    </w:p>
                    <w:p w:rsidR="009A59B1" w:rsidRDefault="009A59B1" w:rsidP="009A59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B3CCC" w:rsidRDefault="006B3CCC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406B91" w:rsidRDefault="00406B9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DE13AA" w:rsidRDefault="00DE13AA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9A59B1" w:rsidRDefault="009A59B1" w:rsidP="009A59B1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9A59B1" w:rsidRDefault="009A59B1" w:rsidP="009A59B1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9A59B1" w:rsidRDefault="009A59B1" w:rsidP="009A59B1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9A59B1" w:rsidRDefault="009A59B1" w:rsidP="009A59B1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DE13AA" w:rsidRDefault="00DE13AA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406B91" w:rsidRPr="00C47C9B" w:rsidRDefault="00406B9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F254C7" w:rsidRPr="00C47C9B" w:rsidRDefault="00F87EA2" w:rsidP="00F254C7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C47C9B">
        <w:rPr>
          <w:rFonts w:ascii="Garamond" w:hAnsi="Garamond" w:cstheme="minorHAnsi"/>
          <w:szCs w:val="24"/>
        </w:rPr>
        <w:t xml:space="preserve"> GRANDES CAMBIOS: REFORMA RELIGIOSA</w:t>
      </w:r>
    </w:p>
    <w:p w:rsidR="00F254C7" w:rsidRPr="00C47C9B" w:rsidRDefault="00F254C7" w:rsidP="00F254C7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C47C9B">
        <w:rPr>
          <w:rFonts w:ascii="Garamond" w:hAnsi="Garamond" w:cstheme="minorHAnsi"/>
          <w:szCs w:val="24"/>
        </w:rPr>
        <w:t>Hacia finales de la Edad Media, existía un cierto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malestar en amplias capas de la sociedad por el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rumbo que había tomado la Iglesia</w:t>
      </w:r>
      <w:r w:rsidR="00273A25" w:rsidRPr="00C47C9B">
        <w:rPr>
          <w:rFonts w:ascii="Garamond" w:hAnsi="Garamond" w:cstheme="minorHAnsi"/>
          <w:szCs w:val="24"/>
        </w:rPr>
        <w:t xml:space="preserve"> católica</w:t>
      </w:r>
      <w:r w:rsidRPr="00C47C9B">
        <w:rPr>
          <w:rFonts w:ascii="Garamond" w:hAnsi="Garamond" w:cstheme="minorHAnsi"/>
          <w:szCs w:val="24"/>
        </w:rPr>
        <w:t>.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Entre los diversos motivos de descontento cabe citar: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el lujo exagerado en el que vivía la alta jerarquía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eclesiástica; la escasa cultura y la relajación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de las costumbres del clero; la compraventa de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cargos eclesiásticos no por vocación religiosa sino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para obtener beneficios económicos, y la venta de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 xml:space="preserve">bulas </w:t>
      </w:r>
      <w:r w:rsidR="006D057D" w:rsidRPr="00C47C9B">
        <w:rPr>
          <w:rFonts w:ascii="Garamond" w:hAnsi="Garamond" w:cstheme="minorHAnsi"/>
          <w:szCs w:val="24"/>
        </w:rPr>
        <w:t xml:space="preserve">(documento pontificio) </w:t>
      </w:r>
      <w:r w:rsidRPr="00C47C9B">
        <w:rPr>
          <w:rFonts w:ascii="Garamond" w:hAnsi="Garamond" w:cstheme="minorHAnsi"/>
          <w:szCs w:val="24"/>
        </w:rPr>
        <w:t xml:space="preserve">e </w:t>
      </w:r>
      <w:r w:rsidRPr="00C47C9B">
        <w:rPr>
          <w:rFonts w:ascii="Garamond" w:hAnsi="Garamond" w:cstheme="minorHAnsi"/>
          <w:i/>
          <w:szCs w:val="24"/>
        </w:rPr>
        <w:t>indulgencias</w:t>
      </w:r>
      <w:r w:rsidR="006D057D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para obtener el perdón de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los pecados.</w:t>
      </w:r>
    </w:p>
    <w:p w:rsidR="00F254C7" w:rsidRPr="00C47C9B" w:rsidRDefault="00F254C7" w:rsidP="00F254C7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C47C9B">
        <w:rPr>
          <w:rFonts w:ascii="Garamond" w:hAnsi="Garamond" w:cstheme="minorHAnsi"/>
          <w:szCs w:val="24"/>
        </w:rPr>
        <w:t>Algunos humanistas, como Erasmo de Rotterdam,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criticaron la generalización de todas estas prácticas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abusivas y defendieron una religiosidad más íntima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basada en la lectura de la Biblia.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 xml:space="preserve">Pero </w:t>
      </w:r>
      <w:r w:rsidR="00911C38" w:rsidRPr="00C47C9B">
        <w:rPr>
          <w:rFonts w:ascii="Garamond" w:hAnsi="Garamond" w:cstheme="minorHAnsi"/>
          <w:szCs w:val="24"/>
        </w:rPr>
        <w:t xml:space="preserve">finalmente </w:t>
      </w:r>
      <w:r w:rsidRPr="00C47C9B">
        <w:rPr>
          <w:rFonts w:ascii="Garamond" w:hAnsi="Garamond" w:cstheme="minorHAnsi"/>
          <w:szCs w:val="24"/>
        </w:rPr>
        <w:t>el enfrentamiento que llevó a la división de la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Iglesia se produjo en 1515, a raíz de la orden del papa</w:t>
      </w:r>
      <w:r w:rsidR="00137550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León X de poner a la venta nuevas indulgencias</w:t>
      </w:r>
      <w:r w:rsidR="006062B2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para sufragar la construcción de la iglesia de</w:t>
      </w:r>
      <w:r w:rsidR="00137550" w:rsidRPr="00C47C9B">
        <w:rPr>
          <w:rFonts w:ascii="Garamond" w:hAnsi="Garamond" w:cstheme="minorHAnsi"/>
          <w:szCs w:val="24"/>
        </w:rPr>
        <w:t xml:space="preserve"> </w:t>
      </w:r>
      <w:r w:rsidRPr="00C47C9B">
        <w:rPr>
          <w:rFonts w:ascii="Garamond" w:hAnsi="Garamond" w:cstheme="minorHAnsi"/>
          <w:szCs w:val="24"/>
        </w:rPr>
        <w:t>San Pedro del Vaticano.</w:t>
      </w:r>
    </w:p>
    <w:p w:rsidR="006D057D" w:rsidRDefault="006D057D" w:rsidP="006062B2">
      <w:pPr>
        <w:spacing w:after="0" w:line="240" w:lineRule="auto"/>
        <w:jc w:val="both"/>
        <w:rPr>
          <w:rFonts w:ascii="Garamond" w:hAnsi="Garamond" w:cstheme="minorHAnsi"/>
          <w:color w:val="FF0000"/>
          <w:szCs w:val="24"/>
        </w:rPr>
      </w:pPr>
    </w:p>
    <w:p w:rsidR="006062B2" w:rsidRPr="00AB73F7" w:rsidRDefault="006062B2" w:rsidP="006062B2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AB73F7">
        <w:rPr>
          <w:rFonts w:ascii="Garamond" w:hAnsi="Garamond" w:cstheme="minorHAnsi"/>
          <w:b/>
          <w:szCs w:val="24"/>
        </w:rPr>
        <w:t>LA RUPTURA DE MARTÍN LUTERO</w:t>
      </w:r>
    </w:p>
    <w:p w:rsidR="006062B2" w:rsidRPr="00C47C9B" w:rsidRDefault="006062B2" w:rsidP="00B73EE0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6062B2">
        <w:rPr>
          <w:rFonts w:ascii="Garamond" w:hAnsi="Garamond" w:cstheme="minorHAnsi"/>
          <w:szCs w:val="24"/>
        </w:rPr>
        <w:t>Martín Lutero</w:t>
      </w:r>
      <w:r w:rsidR="009E2BA6">
        <w:rPr>
          <w:rFonts w:ascii="Garamond" w:hAnsi="Garamond" w:cstheme="minorHAnsi"/>
          <w:szCs w:val="24"/>
        </w:rPr>
        <w:t xml:space="preserve">, </w:t>
      </w:r>
      <w:r w:rsidR="009E2BA6" w:rsidRPr="009E2BA6">
        <w:rPr>
          <w:rFonts w:ascii="Garamond" w:hAnsi="Garamond" w:cstheme="minorHAnsi"/>
          <w:szCs w:val="24"/>
        </w:rPr>
        <w:t xml:space="preserve">teólogo y fraile católico agustino </w:t>
      </w:r>
      <w:r w:rsidR="009E2BA6">
        <w:rPr>
          <w:rFonts w:ascii="Garamond" w:hAnsi="Garamond" w:cstheme="minorHAnsi"/>
          <w:szCs w:val="24"/>
        </w:rPr>
        <w:t>alemán,</w:t>
      </w:r>
      <w:r w:rsidRPr="006062B2">
        <w:rPr>
          <w:rFonts w:ascii="Garamond" w:hAnsi="Garamond" w:cstheme="minorHAnsi"/>
          <w:szCs w:val="24"/>
        </w:rPr>
        <w:t xml:space="preserve"> inició sus críticas a la Iglesia en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 xml:space="preserve">1517 con la publicación de </w:t>
      </w:r>
      <w:r w:rsidR="002D3998">
        <w:rPr>
          <w:rFonts w:ascii="Garamond" w:hAnsi="Garamond" w:cstheme="minorHAnsi"/>
          <w:szCs w:val="24"/>
        </w:rPr>
        <w:t>“</w:t>
      </w:r>
      <w:r w:rsidRPr="006062B2">
        <w:rPr>
          <w:rFonts w:ascii="Garamond" w:hAnsi="Garamond" w:cstheme="minorHAnsi"/>
          <w:szCs w:val="24"/>
        </w:rPr>
        <w:t>Las 95 tesis</w:t>
      </w:r>
      <w:r w:rsidR="002D3998">
        <w:rPr>
          <w:rFonts w:ascii="Garamond" w:hAnsi="Garamond" w:cstheme="minorHAnsi"/>
          <w:szCs w:val="24"/>
        </w:rPr>
        <w:t>”</w:t>
      </w:r>
      <w:r w:rsidRPr="006062B2">
        <w:rPr>
          <w:rFonts w:ascii="Garamond" w:hAnsi="Garamond" w:cstheme="minorHAnsi"/>
          <w:szCs w:val="24"/>
        </w:rPr>
        <w:t xml:space="preserve"> contra la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doctrina católica y la jerarquía eclesiástica.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 xml:space="preserve">En ellas, Lutero negaba el </w:t>
      </w:r>
      <w:r w:rsidRPr="006062B2">
        <w:rPr>
          <w:rFonts w:ascii="Garamond" w:hAnsi="Garamond" w:cstheme="minorHAnsi"/>
          <w:szCs w:val="24"/>
        </w:rPr>
        <w:lastRenderedPageBreak/>
        <w:t>valor de las indulgencias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y el poder de la Iglesia para concederlas, y proponía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una nueva espiritualidad religiosa.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Lutero fue apoyado por los príncipes y nobles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alemanes, deseosos de hacerse con las propiedades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de la Iglesia y de reforzar su autoridad frente al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emperador Carlos V y el Papa.</w:t>
      </w:r>
      <w:r w:rsidR="001202B0">
        <w:rPr>
          <w:rFonts w:ascii="Garamond" w:hAnsi="Garamond" w:cstheme="minorHAnsi"/>
          <w:szCs w:val="24"/>
        </w:rPr>
        <w:t xml:space="preserve"> </w:t>
      </w:r>
      <w:r w:rsidRPr="009E2BA6">
        <w:rPr>
          <w:rFonts w:ascii="Garamond" w:hAnsi="Garamond" w:cstheme="minorHAnsi"/>
          <w:b/>
          <w:szCs w:val="24"/>
        </w:rPr>
        <w:t xml:space="preserve">La Reforma luterana </w:t>
      </w:r>
      <w:r w:rsidRPr="006062B2">
        <w:rPr>
          <w:rFonts w:ascii="Garamond" w:hAnsi="Garamond" w:cstheme="minorHAnsi"/>
          <w:szCs w:val="24"/>
        </w:rPr>
        <w:t>se fundamenta en tres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principios básicos: la salvación por la fe y no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por las buenas obras, el sacerdocio universal y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la autoridad de la Biblia. Por tanto, cada creyente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se convierte en su propio sacerdote e interpreta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libremente la Biblia según su conciencia individual,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sin someterse a la interpretación de la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Iglesia.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La doctrina de Lutero o luteranismo se difundió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rápidamente por toda Alemania, Suecia, Dinamarca,</w:t>
      </w:r>
      <w:r w:rsidR="001202B0">
        <w:rPr>
          <w:rFonts w:ascii="Garamond" w:hAnsi="Garamond" w:cstheme="minorHAnsi"/>
          <w:szCs w:val="24"/>
        </w:rPr>
        <w:t xml:space="preserve"> </w:t>
      </w:r>
      <w:r w:rsidRPr="006062B2">
        <w:rPr>
          <w:rFonts w:ascii="Garamond" w:hAnsi="Garamond" w:cstheme="minorHAnsi"/>
          <w:szCs w:val="24"/>
        </w:rPr>
        <w:t>Noruega, Países Bajos, Inglaterra y Suiza</w:t>
      </w:r>
      <w:r w:rsidRPr="00C47C9B">
        <w:rPr>
          <w:rFonts w:ascii="Garamond" w:hAnsi="Garamond" w:cstheme="minorHAnsi"/>
          <w:szCs w:val="24"/>
        </w:rPr>
        <w:t>.</w:t>
      </w:r>
      <w:r w:rsidR="00B73EE0" w:rsidRPr="00C47C9B">
        <w:rPr>
          <w:rFonts w:ascii="Garamond" w:hAnsi="Garamond" w:cstheme="minorHAnsi"/>
          <w:szCs w:val="24"/>
        </w:rPr>
        <w:t xml:space="preserve"> Las ideas de Lutero dieron origen al denominado </w:t>
      </w:r>
      <w:r w:rsidR="00B73EE0" w:rsidRPr="00C47C9B">
        <w:rPr>
          <w:rFonts w:ascii="Garamond" w:hAnsi="Garamond" w:cstheme="minorHAnsi"/>
          <w:i/>
          <w:szCs w:val="24"/>
        </w:rPr>
        <w:t xml:space="preserve">protestantismo, </w:t>
      </w:r>
      <w:r w:rsidR="00B73EE0" w:rsidRPr="00C47C9B">
        <w:rPr>
          <w:rFonts w:ascii="Garamond" w:hAnsi="Garamond" w:cstheme="minorHAnsi"/>
          <w:szCs w:val="24"/>
        </w:rPr>
        <w:t>el cual se ha expresado en movimientos y congregaciones bautistas, evangélicas, metodistas-pentecostales, entre otras. Dichas divisiones del cristianismo tienen vigencia hasta la actualidad en gran parte del mundo, incluido Chile.</w:t>
      </w:r>
    </w:p>
    <w:p w:rsidR="006062B2" w:rsidRPr="00C47C9B" w:rsidRDefault="006062B2" w:rsidP="00F254C7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F254C7" w:rsidRPr="00C47C9B" w:rsidRDefault="002D3998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C47C9B">
        <w:rPr>
          <w:rFonts w:ascii="Garamond" w:hAnsi="Garamond" w:cstheme="minorHAnsi"/>
          <w:b/>
          <w:szCs w:val="24"/>
        </w:rPr>
        <w:t>Luego de esta breve contextualiz</w:t>
      </w:r>
      <w:r w:rsidR="0099405A">
        <w:rPr>
          <w:rFonts w:ascii="Garamond" w:hAnsi="Garamond" w:cstheme="minorHAnsi"/>
          <w:b/>
          <w:szCs w:val="24"/>
        </w:rPr>
        <w:t>ación, más la lectura de tu</w:t>
      </w:r>
      <w:r w:rsidRPr="00C47C9B">
        <w:rPr>
          <w:rFonts w:ascii="Garamond" w:hAnsi="Garamond" w:cstheme="minorHAnsi"/>
          <w:b/>
          <w:szCs w:val="24"/>
        </w:rPr>
        <w:t xml:space="preserve"> texto</w:t>
      </w:r>
      <w:r w:rsidR="0099405A">
        <w:rPr>
          <w:rFonts w:ascii="Garamond" w:hAnsi="Garamond" w:cstheme="minorHAnsi"/>
          <w:b/>
          <w:szCs w:val="24"/>
        </w:rPr>
        <w:t xml:space="preserve"> de estudio</w:t>
      </w:r>
      <w:r w:rsidRPr="00C47C9B">
        <w:rPr>
          <w:rFonts w:ascii="Garamond" w:hAnsi="Garamond" w:cstheme="minorHAnsi"/>
          <w:b/>
          <w:szCs w:val="24"/>
        </w:rPr>
        <w:t>, realiza las siguientes actividades:</w:t>
      </w:r>
    </w:p>
    <w:p w:rsidR="00E11631" w:rsidRDefault="00E1163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AA764B" w:rsidRPr="00C47C9B" w:rsidRDefault="00AA764B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AB73F7">
        <w:rPr>
          <w:rFonts w:ascii="Garamond" w:hAnsi="Garamond" w:cstheme="minorHAnsi"/>
          <w:b/>
          <w:szCs w:val="24"/>
        </w:rPr>
        <w:t>ITEM I CONCEPTOS CLAVES</w:t>
      </w:r>
      <w:r w:rsidR="00E11631" w:rsidRPr="00AB73F7">
        <w:rPr>
          <w:rFonts w:ascii="Garamond" w:hAnsi="Garamond" w:cstheme="minorHAnsi"/>
          <w:b/>
          <w:szCs w:val="24"/>
        </w:rPr>
        <w:t xml:space="preserve">. Define </w:t>
      </w:r>
      <w:r w:rsidR="002717BC" w:rsidRPr="00C47C9B">
        <w:rPr>
          <w:rFonts w:ascii="Garamond" w:hAnsi="Garamond" w:cstheme="minorHAnsi"/>
          <w:b/>
          <w:szCs w:val="24"/>
        </w:rPr>
        <w:t xml:space="preserve">con tus palabras </w:t>
      </w:r>
      <w:r w:rsidR="00E11631" w:rsidRPr="00C47C9B">
        <w:rPr>
          <w:rFonts w:ascii="Garamond" w:hAnsi="Garamond" w:cstheme="minorHAnsi"/>
          <w:b/>
          <w:szCs w:val="24"/>
        </w:rPr>
        <w:t>los siguientes</w:t>
      </w:r>
      <w:r w:rsidR="00C86639">
        <w:rPr>
          <w:rFonts w:ascii="Garamond" w:hAnsi="Garamond" w:cstheme="minorHAnsi"/>
          <w:b/>
          <w:szCs w:val="24"/>
        </w:rPr>
        <w:t xml:space="preserve"> </w:t>
      </w:r>
      <w:r w:rsidR="00E11631" w:rsidRPr="00C47C9B">
        <w:rPr>
          <w:rFonts w:ascii="Garamond" w:hAnsi="Garamond" w:cstheme="minorHAnsi"/>
          <w:b/>
          <w:szCs w:val="24"/>
        </w:rPr>
        <w:t xml:space="preserve"> conceptos</w:t>
      </w:r>
      <w:r w:rsidR="00C47C9B">
        <w:rPr>
          <w:rFonts w:ascii="Garamond" w:hAnsi="Garamond" w:cstheme="minorHAnsi"/>
          <w:b/>
          <w:szCs w:val="24"/>
        </w:rPr>
        <w:t xml:space="preserve"> </w:t>
      </w:r>
      <w:r w:rsidR="00E11631" w:rsidRPr="00C47C9B">
        <w:rPr>
          <w:rFonts w:ascii="Garamond" w:hAnsi="Garamond" w:cstheme="minorHAnsi"/>
          <w:b/>
          <w:szCs w:val="24"/>
        </w:rPr>
        <w:t>.</w:t>
      </w:r>
      <w:r w:rsidR="003A44DA">
        <w:rPr>
          <w:rFonts w:ascii="Garamond" w:hAnsi="Garamond" w:cstheme="minorHAnsi"/>
          <w:b/>
          <w:szCs w:val="24"/>
        </w:rPr>
        <w:t xml:space="preserve"> </w:t>
      </w:r>
      <w:r w:rsidR="00AB73F7" w:rsidRPr="00C47C9B">
        <w:rPr>
          <w:rFonts w:ascii="Garamond" w:hAnsi="Garamond" w:cstheme="minorHAnsi"/>
          <w:b/>
          <w:szCs w:val="24"/>
        </w:rPr>
        <w:t>(</w:t>
      </w:r>
      <w:r w:rsidR="009D60DE" w:rsidRPr="00C47C9B">
        <w:rPr>
          <w:rFonts w:ascii="Garamond" w:hAnsi="Garamond" w:cstheme="minorHAnsi"/>
          <w:b/>
          <w:szCs w:val="24"/>
        </w:rPr>
        <w:t>1 punto cada definición, TOTAL</w:t>
      </w:r>
      <w:r w:rsidR="002717BC" w:rsidRPr="00C47C9B">
        <w:rPr>
          <w:rFonts w:ascii="Garamond" w:hAnsi="Garamond" w:cstheme="minorHAnsi"/>
          <w:b/>
          <w:szCs w:val="24"/>
        </w:rPr>
        <w:t>:</w:t>
      </w:r>
      <w:r w:rsidR="00AB73F7" w:rsidRPr="00C47C9B">
        <w:rPr>
          <w:rFonts w:ascii="Garamond" w:hAnsi="Garamond" w:cstheme="minorHAnsi"/>
          <w:b/>
          <w:szCs w:val="24"/>
        </w:rPr>
        <w:t xml:space="preserve"> 6 puntos)</w:t>
      </w:r>
    </w:p>
    <w:p w:rsidR="000A1BF3" w:rsidRDefault="000A1BF3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11631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1.-</w:t>
      </w:r>
      <w:r w:rsidR="000A1BF3" w:rsidRPr="000A1BF3">
        <w:rPr>
          <w:rFonts w:ascii="Garamond" w:hAnsi="Garamond" w:cstheme="minorHAnsi"/>
          <w:szCs w:val="24"/>
        </w:rPr>
        <w:t xml:space="preserve">Edad Moderna: </w:t>
      </w:r>
      <w:bookmarkStart w:id="0" w:name="_GoBack"/>
      <w:bookmarkEnd w:id="0"/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120650</wp:posOffset>
                </wp:positionV>
                <wp:extent cx="6315075" cy="695325"/>
                <wp:effectExtent l="0" t="0" r="28575" b="285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C5" w:rsidRDefault="003C0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7" type="#_x0000_t202" style="position:absolute;left:0;text-align:left;margin-left:1.8pt;margin-top:9.5pt;width:497.25pt;height:54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" fillcolor="white [3201]" strokeweight=".5pt">
                <v:textbox>
                  <w:txbxContent>
                    <w:p w:rsidR="003C01C5" w:rsidRDefault="003C01C5"/>
                  </w:txbxContent>
                </v:textbox>
              </v:shape>
            </w:pict>
          </mc:Fallback>
        </mc:AlternateContent>
      </w:r>
    </w:p>
    <w:p w:rsidR="00201E1E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AA764B" w:rsidRDefault="00AA764B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11631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2.-</w:t>
      </w:r>
      <w:r w:rsidR="00AA764B" w:rsidRPr="00AA764B">
        <w:rPr>
          <w:rFonts w:ascii="Garamond" w:hAnsi="Garamond" w:cstheme="minorHAnsi"/>
          <w:szCs w:val="24"/>
        </w:rPr>
        <w:t>Método científico:</w:t>
      </w: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111125</wp:posOffset>
                </wp:positionV>
                <wp:extent cx="6448425" cy="704850"/>
                <wp:effectExtent l="0" t="0" r="28575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C5" w:rsidRDefault="003C0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28" type="#_x0000_t202" style="position:absolute;left:0;text-align:left;margin-left:1.8pt;margin-top:8.75pt;width:507.75pt;height:55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" fillcolor="white [3201]" strokeweight=".5pt">
                <v:textbox>
                  <w:txbxContent>
                    <w:p w:rsidR="003C01C5" w:rsidRDefault="003C01C5"/>
                  </w:txbxContent>
                </v:textbox>
              </v:shape>
            </w:pict>
          </mc:Fallback>
        </mc:AlternateContent>
      </w:r>
    </w:p>
    <w:p w:rsidR="00201E1E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AA764B" w:rsidRDefault="00AA764B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AA764B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3.-</w:t>
      </w:r>
      <w:r w:rsidR="00AA764B" w:rsidRPr="00AA764B">
        <w:rPr>
          <w:rFonts w:ascii="Garamond" w:hAnsi="Garamond" w:cstheme="minorHAnsi"/>
          <w:szCs w:val="24"/>
        </w:rPr>
        <w:t xml:space="preserve"> </w:t>
      </w:r>
      <w:r w:rsidR="00C47C9B">
        <w:rPr>
          <w:rFonts w:ascii="Garamond" w:hAnsi="Garamond" w:cstheme="minorHAnsi"/>
          <w:szCs w:val="24"/>
        </w:rPr>
        <w:t>I</w:t>
      </w:r>
      <w:r w:rsidR="008174D9">
        <w:rPr>
          <w:rFonts w:ascii="Garamond" w:hAnsi="Garamond" w:cstheme="minorHAnsi"/>
          <w:szCs w:val="24"/>
        </w:rPr>
        <w:t xml:space="preserve">mprenta </w:t>
      </w:r>
      <w:r w:rsidR="00AA764B" w:rsidRPr="00AA764B">
        <w:rPr>
          <w:rFonts w:ascii="Garamond" w:hAnsi="Garamond" w:cstheme="minorHAnsi"/>
          <w:szCs w:val="24"/>
        </w:rPr>
        <w:t>de tipos móviles:</w:t>
      </w: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101600</wp:posOffset>
                </wp:positionV>
                <wp:extent cx="6534150" cy="742950"/>
                <wp:effectExtent l="0" t="0" r="19050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C5" w:rsidRDefault="003C0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9" type="#_x0000_t202" style="position:absolute;left:0;text-align:left;margin-left:1.8pt;margin-top:8pt;width:514.5pt;height:5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" fillcolor="white [3201]" strokeweight=".5pt">
                <v:textbox>
                  <w:txbxContent>
                    <w:p w:rsidR="003C01C5" w:rsidRDefault="003C01C5"/>
                  </w:txbxContent>
                </v:textbox>
              </v:shape>
            </w:pict>
          </mc:Fallback>
        </mc:AlternateContent>
      </w: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201E1E" w:rsidRPr="00AA764B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A49DD" w:rsidRDefault="00EA49DD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A49DD" w:rsidRDefault="00201E1E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4.-</w:t>
      </w:r>
      <w:r w:rsidR="00EA49DD" w:rsidRPr="00EA49DD">
        <w:rPr>
          <w:rFonts w:ascii="Garamond" w:hAnsi="Garamond" w:cstheme="minorHAnsi"/>
          <w:szCs w:val="24"/>
        </w:rPr>
        <w:t>Reforma</w:t>
      </w:r>
      <w:r w:rsidR="006558D4">
        <w:rPr>
          <w:rFonts w:ascii="Garamond" w:hAnsi="Garamond" w:cstheme="minorHAnsi"/>
          <w:szCs w:val="24"/>
        </w:rPr>
        <w:t xml:space="preserve"> </w:t>
      </w:r>
      <w:r w:rsidR="006558D4" w:rsidRPr="00C47C9B">
        <w:rPr>
          <w:rFonts w:ascii="Garamond" w:hAnsi="Garamond" w:cstheme="minorHAnsi"/>
          <w:szCs w:val="24"/>
        </w:rPr>
        <w:t>religiosa</w:t>
      </w:r>
      <w:r w:rsidR="00EA49DD" w:rsidRPr="00C47C9B">
        <w:rPr>
          <w:rFonts w:ascii="Garamond" w:hAnsi="Garamond" w:cstheme="minorHAnsi"/>
          <w:szCs w:val="24"/>
        </w:rPr>
        <w:t>:</w:t>
      </w:r>
    </w:p>
    <w:p w:rsidR="003C01C5" w:rsidRDefault="003C01C5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53974</wp:posOffset>
                </wp:positionV>
                <wp:extent cx="6581775" cy="790575"/>
                <wp:effectExtent l="0" t="0" r="28575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C5" w:rsidRDefault="003C0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0" type="#_x0000_t202" style="position:absolute;left:0;text-align:left;margin-left:1.8pt;margin-top:4.25pt;width:518.25pt;height:62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" fillcolor="white [3201]" strokeweight=".5pt">
                <v:textbox>
                  <w:txbxContent>
                    <w:p w:rsidR="003C01C5" w:rsidRDefault="003C01C5"/>
                  </w:txbxContent>
                </v:textbox>
              </v:shape>
            </w:pict>
          </mc:Fallback>
        </mc:AlternateContent>
      </w:r>
    </w:p>
    <w:p w:rsidR="00201E1E" w:rsidRDefault="00201E1E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201E1E" w:rsidRDefault="00201E1E" w:rsidP="00EA49DD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A49DD" w:rsidRDefault="00EA49DD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3C01C5" w:rsidRDefault="003C01C5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11631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5.-</w:t>
      </w:r>
      <w:r w:rsidR="000A1BF3" w:rsidRPr="000A1BF3">
        <w:rPr>
          <w:rFonts w:ascii="Garamond" w:hAnsi="Garamond" w:cstheme="minorHAnsi"/>
          <w:szCs w:val="24"/>
        </w:rPr>
        <w:t xml:space="preserve">Renacimiento artístico: </w:t>
      </w:r>
    </w:p>
    <w:p w:rsidR="00201E1E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8F46A1" w:rsidRDefault="008F46A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25400</wp:posOffset>
                </wp:positionV>
                <wp:extent cx="6677025" cy="781050"/>
                <wp:effectExtent l="0" t="0" r="28575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6A1" w:rsidRDefault="008F4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1" type="#_x0000_t202" style="position:absolute;left:0;text-align:left;margin-left:1.8pt;margin-top:2pt;width:525.75pt;height:61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" fillcolor="white [3201]" strokeweight=".5pt">
                <v:textbox>
                  <w:txbxContent>
                    <w:p w:rsidR="008F46A1" w:rsidRDefault="008F46A1"/>
                  </w:txbxContent>
                </v:textbox>
              </v:shape>
            </w:pict>
          </mc:Fallback>
        </mc:AlternateContent>
      </w:r>
    </w:p>
    <w:p w:rsidR="008F46A1" w:rsidRDefault="008F46A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8F46A1" w:rsidRDefault="008F46A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8F46A1" w:rsidRDefault="008F46A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8F46A1" w:rsidRDefault="008F46A1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0A1BF3" w:rsidRDefault="000A1BF3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E11631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6.-</w:t>
      </w:r>
      <w:r w:rsidR="000A1BF3" w:rsidRPr="000A1BF3">
        <w:rPr>
          <w:rFonts w:ascii="Garamond" w:hAnsi="Garamond" w:cstheme="minorHAnsi"/>
          <w:szCs w:val="24"/>
        </w:rPr>
        <w:t>Humanismo</w:t>
      </w:r>
    </w:p>
    <w:p w:rsidR="00201E1E" w:rsidRDefault="00201E1E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</w:p>
    <w:p w:rsidR="00201E1E" w:rsidRDefault="008F46A1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>
        <w:rPr>
          <w:rFonts w:ascii="Garamond" w:hAnsi="Garamond" w:cstheme="minorHAnsi"/>
          <w:b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73025</wp:posOffset>
                </wp:positionV>
                <wp:extent cx="6629400" cy="790575"/>
                <wp:effectExtent l="0" t="0" r="1905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6A1" w:rsidRDefault="008F4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32" type="#_x0000_t202" style="position:absolute;left:0;text-align:left;margin-left:1.8pt;margin-top:5.75pt;width:522pt;height:62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" fillcolor="white [3201]" strokeweight=".5pt">
                <v:textbox>
                  <w:txbxContent>
                    <w:p w:rsidR="008F46A1" w:rsidRDefault="008F46A1"/>
                  </w:txbxContent>
                </v:textbox>
              </v:shape>
            </w:pict>
          </mc:Fallback>
        </mc:AlternateContent>
      </w:r>
    </w:p>
    <w:p w:rsidR="002717BC" w:rsidRDefault="002717BC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2717BC" w:rsidRDefault="002717BC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2717BC" w:rsidRPr="008174D9" w:rsidRDefault="002717BC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</w:p>
    <w:p w:rsidR="00C30FFC" w:rsidRPr="008174D9" w:rsidRDefault="009D60DE" w:rsidP="00E14499">
      <w:pPr>
        <w:spacing w:after="0" w:line="240" w:lineRule="auto"/>
        <w:jc w:val="both"/>
        <w:rPr>
          <w:rFonts w:ascii="Garamond" w:hAnsi="Garamond" w:cstheme="minorHAnsi"/>
          <w:b/>
          <w:szCs w:val="24"/>
        </w:rPr>
      </w:pPr>
      <w:r w:rsidRPr="008174D9">
        <w:rPr>
          <w:rFonts w:ascii="Garamond" w:hAnsi="Garamond" w:cstheme="minorHAnsi"/>
          <w:b/>
          <w:szCs w:val="24"/>
        </w:rPr>
        <w:t>II ITEM ANÁLISIS DE FUENTES</w:t>
      </w:r>
      <w:r w:rsidR="00C16CDF">
        <w:rPr>
          <w:rFonts w:ascii="Garamond" w:hAnsi="Garamond" w:cstheme="minorHAnsi"/>
          <w:b/>
          <w:szCs w:val="24"/>
        </w:rPr>
        <w:t xml:space="preserve"> ( Total puntaje ítem: 14 puntos)</w:t>
      </w:r>
    </w:p>
    <w:p w:rsidR="00C30FFC" w:rsidRDefault="00C30FFC" w:rsidP="00E14499">
      <w:pP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Lee las siguientes fuentes  y responde</w:t>
      </w:r>
      <w:r w:rsidR="002C2187">
        <w:rPr>
          <w:rFonts w:ascii="Garamond" w:hAnsi="Garamond" w:cstheme="minorHAnsi"/>
          <w:szCs w:val="24"/>
        </w:rPr>
        <w:t xml:space="preserve"> las preguntas en el espacio asignado:</w:t>
      </w:r>
    </w:p>
    <w:p w:rsidR="002C2187" w:rsidRDefault="002C2187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FUENTE 1</w:t>
      </w:r>
    </w:p>
    <w:p w:rsidR="00C30FFC" w:rsidRPr="00C30FFC" w:rsidRDefault="00C30FFC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C30FFC">
        <w:rPr>
          <w:rFonts w:ascii="Garamond" w:hAnsi="Garamond" w:cstheme="minorHAnsi"/>
          <w:szCs w:val="24"/>
        </w:rPr>
        <w:t>“En la Edad Media, los hombres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habían pensado más en el Cielo que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en la Tierra, se habían sometido a la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doctrina de la Iglesia y habían aceptado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el puesto que el nacimiento y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la tradición les había asignado en la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sociedad. En la modernidad, los seres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humanos se entregaron a los goces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de este mundo, se arrogaron el derecho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de expresar sus ideas personales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sobre la vida y la verdad y lucharon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por el poder y la gloria. Surgió un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fuerte individualismo y nació un nuevo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concepto de libertad”.</w:t>
      </w:r>
    </w:p>
    <w:p w:rsidR="00C30FFC" w:rsidRDefault="00C30FFC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C30FFC">
        <w:rPr>
          <w:rFonts w:ascii="Garamond" w:hAnsi="Garamond" w:cstheme="minorHAnsi"/>
          <w:szCs w:val="24"/>
        </w:rPr>
        <w:t xml:space="preserve">Krebs, Ricardo (2001). </w:t>
      </w:r>
      <w:r w:rsidRPr="00C30FFC">
        <w:rPr>
          <w:rFonts w:ascii="Garamond" w:hAnsi="Garamond" w:cstheme="minorHAnsi"/>
          <w:i/>
          <w:iCs/>
          <w:szCs w:val="24"/>
        </w:rPr>
        <w:t>Breve Historia</w:t>
      </w:r>
      <w:r w:rsidR="002C2187">
        <w:rPr>
          <w:rFonts w:ascii="Garamond" w:hAnsi="Garamond" w:cstheme="minorHAnsi"/>
          <w:i/>
          <w:iCs/>
          <w:szCs w:val="24"/>
        </w:rPr>
        <w:t xml:space="preserve"> </w:t>
      </w:r>
      <w:r w:rsidRPr="00C30FFC">
        <w:rPr>
          <w:rFonts w:ascii="Garamond" w:hAnsi="Garamond" w:cstheme="minorHAnsi"/>
          <w:i/>
          <w:iCs/>
          <w:szCs w:val="24"/>
        </w:rPr>
        <w:t xml:space="preserve">Universal. </w:t>
      </w:r>
      <w:r w:rsidRPr="00C30FFC">
        <w:rPr>
          <w:rFonts w:ascii="Garamond" w:hAnsi="Garamond" w:cstheme="minorHAnsi"/>
          <w:szCs w:val="24"/>
        </w:rPr>
        <w:t>(Adaptado).</w:t>
      </w:r>
    </w:p>
    <w:p w:rsidR="002C2187" w:rsidRPr="002C2187" w:rsidRDefault="002C2187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i/>
          <w:iCs/>
          <w:szCs w:val="24"/>
        </w:rPr>
      </w:pPr>
    </w:p>
    <w:p w:rsidR="00C30FFC" w:rsidRDefault="002C2187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szCs w:val="24"/>
        </w:rPr>
      </w:pPr>
      <w:r>
        <w:rPr>
          <w:rFonts w:ascii="Garamond" w:hAnsi="Garamond" w:cstheme="minorHAnsi"/>
          <w:szCs w:val="24"/>
        </w:rPr>
        <w:t>FUENTE 2</w:t>
      </w:r>
    </w:p>
    <w:p w:rsidR="00C30FFC" w:rsidRPr="00C30FFC" w:rsidRDefault="00C30FFC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C30FFC">
        <w:rPr>
          <w:rFonts w:ascii="Garamond" w:hAnsi="Garamond" w:cstheme="minorHAnsi"/>
          <w:szCs w:val="24"/>
        </w:rPr>
        <w:t>“Oh Adán, no te he dado ni un lugar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determinado, ni un aspecto propio, ni un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derecho particular, con el fin de que poseas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el lugar, el aspecto y los derechos que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conscientemente elijas, y, que de acuerdo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con tu intención obtengas y conserves”.</w:t>
      </w:r>
    </w:p>
    <w:p w:rsidR="00C30FFC" w:rsidRPr="007D2CEF" w:rsidRDefault="00C30FFC" w:rsidP="00E14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C30FFC">
        <w:rPr>
          <w:rFonts w:ascii="Garamond" w:hAnsi="Garamond" w:cstheme="minorHAnsi"/>
          <w:szCs w:val="24"/>
        </w:rPr>
        <w:t>Adaptado de Pico de</w:t>
      </w:r>
      <w:r w:rsidR="005C2499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>lla Mirandola, Giovanni</w:t>
      </w:r>
      <w:r w:rsidR="002C2187">
        <w:rPr>
          <w:rFonts w:ascii="Garamond" w:hAnsi="Garamond" w:cstheme="minorHAnsi"/>
          <w:szCs w:val="24"/>
        </w:rPr>
        <w:t xml:space="preserve"> </w:t>
      </w:r>
      <w:r w:rsidRPr="00C30FFC">
        <w:rPr>
          <w:rFonts w:ascii="Garamond" w:hAnsi="Garamond" w:cstheme="minorHAnsi"/>
          <w:szCs w:val="24"/>
        </w:rPr>
        <w:t xml:space="preserve">(1486). </w:t>
      </w:r>
      <w:r w:rsidRPr="00C30FFC">
        <w:rPr>
          <w:rFonts w:ascii="Garamond" w:hAnsi="Garamond" w:cstheme="minorHAnsi"/>
          <w:i/>
          <w:iCs/>
          <w:szCs w:val="24"/>
        </w:rPr>
        <w:t>Discurso sobre la dignidad del hombre.</w:t>
      </w:r>
    </w:p>
    <w:p w:rsidR="00F87F36" w:rsidRDefault="00F87F36" w:rsidP="00E14499">
      <w:pPr>
        <w:jc w:val="both"/>
      </w:pPr>
    </w:p>
    <w:p w:rsidR="002C2187" w:rsidRPr="0015128A" w:rsidRDefault="002C2187" w:rsidP="00E14499">
      <w:pPr>
        <w:jc w:val="both"/>
      </w:pPr>
      <w:r>
        <w:t>1.-</w:t>
      </w:r>
      <w:r w:rsidR="003402A0" w:rsidRPr="0015128A">
        <w:t>De acuerdo a la</w:t>
      </w:r>
      <w:r w:rsidRPr="0015128A">
        <w:t xml:space="preserve"> clasificación de las fuentes históricas,</w:t>
      </w:r>
      <w:r w:rsidR="003402A0" w:rsidRPr="0015128A">
        <w:t xml:space="preserve"> propuestas en la Guía de Metodología </w:t>
      </w:r>
      <w:r w:rsidRPr="0015128A">
        <w:rPr>
          <w:b/>
        </w:rPr>
        <w:t>¿Cuál es la temporalidad de la Fuente 2?</w:t>
      </w:r>
      <w:r w:rsidR="008F5156" w:rsidRPr="0015128A">
        <w:t xml:space="preserve">   (1 </w:t>
      </w:r>
      <w:r w:rsidR="006D0FE1" w:rsidRPr="0015128A">
        <w:t>punto).</w:t>
      </w:r>
      <w:r w:rsidR="003402A0" w:rsidRPr="0015128A">
        <w:t xml:space="preserve"> </w:t>
      </w:r>
      <w:r w:rsidR="006D0FE1" w:rsidRPr="0015128A">
        <w:t>Argumenta tu respuesta (</w:t>
      </w:r>
      <w:r w:rsidR="008F5156" w:rsidRPr="0015128A">
        <w:t>1 punto)</w:t>
      </w:r>
      <w:r w:rsidR="003402A0" w:rsidRPr="0015128A">
        <w:t xml:space="preserve"> </w:t>
      </w:r>
      <w:r w:rsidR="0015128A">
        <w:t>(Total 2 puntos)</w:t>
      </w:r>
    </w:p>
    <w:p w:rsidR="00FC79CC" w:rsidRDefault="00FC79CC" w:rsidP="0081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15128A" w:rsidRDefault="0015128A" w:rsidP="0081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15128A" w:rsidRDefault="0015128A" w:rsidP="0081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15128A" w:rsidRDefault="0015128A" w:rsidP="0081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174D9" w:rsidRDefault="008174D9" w:rsidP="00E14499">
      <w:pPr>
        <w:jc w:val="both"/>
      </w:pPr>
    </w:p>
    <w:p w:rsidR="00FC79CC" w:rsidRDefault="00FC79CC" w:rsidP="00E14499">
      <w:pPr>
        <w:jc w:val="both"/>
      </w:pPr>
      <w:r w:rsidRPr="00AF3583">
        <w:t>2</w:t>
      </w:r>
      <w:r w:rsidR="00AE74BA" w:rsidRPr="00AF3583">
        <w:t>.-</w:t>
      </w:r>
      <w:r w:rsidR="00FA1CC3" w:rsidRPr="00AF3583">
        <w:t xml:space="preserve"> ¿Cuál de las dos fuentes leídas presenta una </w:t>
      </w:r>
      <w:r w:rsidR="00FA1CC3" w:rsidRPr="00AF3583">
        <w:rPr>
          <w:b/>
        </w:rPr>
        <w:t>cosmovisión (pensamiento) teocéntrico</w:t>
      </w:r>
      <w:r w:rsidR="00FA1CC3" w:rsidRPr="00AF3583">
        <w:t>?</w:t>
      </w:r>
      <w:r w:rsidR="00FA1CC3" w:rsidRPr="00FA1CC3">
        <w:rPr>
          <w:color w:val="FF0000"/>
        </w:rPr>
        <w:t xml:space="preserve"> </w:t>
      </w:r>
      <w:r w:rsidR="00AE74BA">
        <w:t>(1 punto). Argumenta tu respuesta.</w:t>
      </w:r>
      <w:r w:rsidR="00AF3583">
        <w:t xml:space="preserve"> </w:t>
      </w:r>
      <w:r w:rsidR="00AE74BA">
        <w:t>(1 punto)</w:t>
      </w:r>
      <w:r w:rsidR="00E12415">
        <w:t>(</w:t>
      </w:r>
      <w:r w:rsidR="00FE4AEF">
        <w:t>Total 2 puntos)</w:t>
      </w:r>
    </w:p>
    <w:p w:rsidR="002C2187" w:rsidRDefault="002C2187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AF3583" w:rsidRDefault="00AF3583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AF3583" w:rsidRDefault="00AF3583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AF3583" w:rsidRDefault="00AF3583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174D9" w:rsidRDefault="008174D9" w:rsidP="00E14499">
      <w:pPr>
        <w:jc w:val="both"/>
      </w:pPr>
    </w:p>
    <w:p w:rsidR="006D0FE1" w:rsidRDefault="00AF3583" w:rsidP="00E14499">
      <w:pPr>
        <w:jc w:val="both"/>
      </w:pPr>
      <w:r w:rsidRPr="00AF3583">
        <w:t xml:space="preserve">3.- </w:t>
      </w:r>
      <w:r w:rsidR="00A16070" w:rsidRPr="00AF3583">
        <w:t xml:space="preserve"> </w:t>
      </w:r>
      <w:r w:rsidR="00FA1CC3" w:rsidRPr="00AF3583">
        <w:t xml:space="preserve">¿Cuál de las dos fuentes define lo que significa una </w:t>
      </w:r>
      <w:r w:rsidR="00FA1CC3" w:rsidRPr="00E12415">
        <w:rPr>
          <w:b/>
        </w:rPr>
        <w:t>sociedad estamental</w:t>
      </w:r>
      <w:r w:rsidR="00FA1CC3" w:rsidRPr="00AF3583">
        <w:t xml:space="preserve">? </w:t>
      </w:r>
      <w:r w:rsidRPr="00AF3583">
        <w:t xml:space="preserve">(1 punto) Argumenta tu </w:t>
      </w:r>
      <w:r>
        <w:t>respuesta.( 1 punto)</w:t>
      </w:r>
      <w:r w:rsidR="00E12415">
        <w:t xml:space="preserve"> ( total 2 puntos)</w:t>
      </w:r>
    </w:p>
    <w:p w:rsidR="002C2187" w:rsidRDefault="002C2187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E12415" w:rsidRDefault="00E12415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36107" w:rsidRDefault="00836107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E12415" w:rsidRDefault="00E12415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174D9" w:rsidRDefault="008174D9" w:rsidP="00E14499">
      <w:pPr>
        <w:jc w:val="both"/>
      </w:pPr>
    </w:p>
    <w:p w:rsidR="002C2187" w:rsidRPr="00C24047" w:rsidRDefault="00262B8B" w:rsidP="00E14499">
      <w:pPr>
        <w:jc w:val="both"/>
      </w:pPr>
      <w:r>
        <w:t xml:space="preserve">4.- Considerando  la clasificación las fuentes según su intencionalidad, </w:t>
      </w:r>
      <w:r w:rsidR="00855743">
        <w:t>¿</w:t>
      </w:r>
      <w:r>
        <w:t xml:space="preserve">son la fuente 1 y 2 </w:t>
      </w:r>
      <w:r w:rsidRPr="001C7C8C">
        <w:rPr>
          <w:b/>
        </w:rPr>
        <w:t>intencionales</w:t>
      </w:r>
      <w:r w:rsidR="008174D9">
        <w:t>?</w:t>
      </w:r>
      <w:r w:rsidR="00855743">
        <w:t>.</w:t>
      </w:r>
      <w:r w:rsidR="005C2499">
        <w:t>(</w:t>
      </w:r>
      <w:r w:rsidR="00855743">
        <w:t>1 punto). Argumenta</w:t>
      </w:r>
      <w:r w:rsidR="00333945">
        <w:t xml:space="preserve"> (</w:t>
      </w:r>
      <w:r w:rsidR="005C2499">
        <w:t>1 punto)</w:t>
      </w:r>
      <w:r w:rsidR="003402A0">
        <w:t xml:space="preserve"> </w:t>
      </w:r>
      <w:r w:rsidR="003402A0" w:rsidRPr="00C24047">
        <w:t>*Recuerda revisar Guía de metodología para responder</w:t>
      </w:r>
    </w:p>
    <w:p w:rsidR="00C24047" w:rsidRDefault="00C24047" w:rsidP="005C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2C2187" w:rsidRPr="00333945" w:rsidRDefault="002C2187" w:rsidP="00E14499">
      <w:pPr>
        <w:jc w:val="both"/>
        <w:rPr>
          <w:sz w:val="20"/>
        </w:rPr>
      </w:pPr>
    </w:p>
    <w:p w:rsidR="00E14499" w:rsidRDefault="00E14499" w:rsidP="00E14499">
      <w:pPr>
        <w:jc w:val="both"/>
      </w:pPr>
      <w:r>
        <w:lastRenderedPageBreak/>
        <w:t xml:space="preserve">Lee las siguientes </w:t>
      </w:r>
      <w:r w:rsidR="00A37525">
        <w:t>fuentes y responde la pregunta</w:t>
      </w:r>
      <w:r w:rsidR="00E2595E">
        <w:t xml:space="preserve"> 5</w:t>
      </w:r>
    </w:p>
    <w:p w:rsidR="00E14499" w:rsidRDefault="007B2025" w:rsidP="00624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B2025">
        <w:rPr>
          <w:b/>
        </w:rPr>
        <w:t>Fuente 1:</w:t>
      </w:r>
      <w:r>
        <w:t xml:space="preserve"> </w:t>
      </w:r>
      <w:r w:rsidR="00C30FFC" w:rsidRPr="00C30FFC">
        <w:t>“En realidad, el factor principal del elevado precio de los libros</w:t>
      </w:r>
      <w:r w:rsidR="00E14499">
        <w:t xml:space="preserve"> </w:t>
      </w:r>
      <w:r w:rsidR="00C30FFC" w:rsidRPr="00C30FFC">
        <w:t>medievales era el coste de la copia. Los buenos copistas eran escasos. Al final</w:t>
      </w:r>
      <w:r w:rsidR="00E14499">
        <w:t xml:space="preserve"> </w:t>
      </w:r>
      <w:r w:rsidR="00C30FFC" w:rsidRPr="00C30FFC">
        <w:t>de la Edad Media, los [escribas] monásticos habían perdido en gran medida</w:t>
      </w:r>
      <w:r w:rsidR="00E14499">
        <w:t xml:space="preserve"> </w:t>
      </w:r>
      <w:r w:rsidR="00C30FFC" w:rsidRPr="00C30FFC">
        <w:t>su importancia y era en las grandes ciudades […] donde se encontraban</w:t>
      </w:r>
      <w:r w:rsidR="00E14499">
        <w:t xml:space="preserve"> </w:t>
      </w:r>
      <w:r w:rsidR="00C30FFC" w:rsidRPr="00C30FFC">
        <w:t>fundamentalmente los escribanos, convertidos por entonces en artesanos</w:t>
      </w:r>
      <w:r w:rsidR="00E14499">
        <w:t xml:space="preserve"> </w:t>
      </w:r>
      <w:r w:rsidR="00C30FFC" w:rsidRPr="00C30FFC">
        <w:t>profesionales. La confección de un libro llevaba mucho tiempo, por no</w:t>
      </w:r>
      <w:r w:rsidR="00E14499">
        <w:t xml:space="preserve"> </w:t>
      </w:r>
      <w:r w:rsidR="00C30FFC" w:rsidRPr="00C30FFC">
        <w:t>hablar de los libros de lujo adornados con miniaturas, verdaderas obras de</w:t>
      </w:r>
      <w:r w:rsidR="00E14499">
        <w:t xml:space="preserve"> </w:t>
      </w:r>
      <w:r w:rsidR="00C30FFC" w:rsidRPr="00C30FFC">
        <w:t>arte destinadas sobre tod</w:t>
      </w:r>
      <w:r w:rsidR="00E14499">
        <w:t xml:space="preserve">o a prelados, grandes señores y </w:t>
      </w:r>
      <w:r w:rsidR="00C30FFC" w:rsidRPr="00C30FFC">
        <w:t>reyes”.</w:t>
      </w:r>
    </w:p>
    <w:p w:rsidR="00C30FFC" w:rsidRPr="00A21E34" w:rsidRDefault="00C30FFC" w:rsidP="007B2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 w:rsidRPr="00C30FFC">
        <w:t xml:space="preserve">Verger, Jacques (1999). </w:t>
      </w:r>
      <w:r w:rsidRPr="00C30FFC">
        <w:rPr>
          <w:i/>
          <w:iCs/>
        </w:rPr>
        <w:t>Gentes del saber en la Europa de finales de la Edad Media</w:t>
      </w:r>
      <w:r w:rsidR="00A21E34">
        <w:t>.</w:t>
      </w:r>
    </w:p>
    <w:p w:rsidR="00E14499" w:rsidRDefault="007B2025" w:rsidP="00624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B2025">
        <w:rPr>
          <w:b/>
        </w:rPr>
        <w:t>Fuente 2:</w:t>
      </w:r>
      <w:r>
        <w:t xml:space="preserve"> </w:t>
      </w:r>
      <w:r w:rsidR="00C30FFC" w:rsidRPr="00C30FFC">
        <w:t>“Aunque la imprenta modificó las</w:t>
      </w:r>
      <w:r w:rsidR="00E14499">
        <w:t xml:space="preserve"> </w:t>
      </w:r>
      <w:r w:rsidR="00C30FFC" w:rsidRPr="00C30FFC">
        <w:t>condiciones bajo las que se producían, se</w:t>
      </w:r>
      <w:r w:rsidR="00E14499">
        <w:t xml:space="preserve"> </w:t>
      </w:r>
      <w:r w:rsidR="00C30FFC" w:rsidRPr="00C30FFC">
        <w:t>distribuían y se consumían los textos, tal</w:t>
      </w:r>
      <w:r w:rsidR="00E14499">
        <w:t xml:space="preserve"> </w:t>
      </w:r>
      <w:r w:rsidR="00C30FFC" w:rsidRPr="00C30FFC">
        <w:t>transformación no se hizo desechando las</w:t>
      </w:r>
      <w:r w:rsidR="00E14499">
        <w:t xml:space="preserve"> </w:t>
      </w:r>
      <w:r w:rsidR="00C30FFC" w:rsidRPr="00C30FFC">
        <w:t>creaciones de la cultura manuscrita, sino</w:t>
      </w:r>
      <w:r w:rsidR="00E14499">
        <w:t xml:space="preserve"> </w:t>
      </w:r>
      <w:r w:rsidR="00C30FFC" w:rsidRPr="00C30FFC">
        <w:t>reproduciéndolas en cantidades mayores</w:t>
      </w:r>
      <w:r w:rsidR="00E14499">
        <w:t xml:space="preserve"> </w:t>
      </w:r>
      <w:r w:rsidR="00C30FFC" w:rsidRPr="00C30FFC">
        <w:t>[…] de forma que se estaban expresando</w:t>
      </w:r>
      <w:r w:rsidR="00E14499">
        <w:t xml:space="preserve"> </w:t>
      </w:r>
      <w:r w:rsidR="00C30FFC" w:rsidRPr="00C30FFC">
        <w:t>simultáneamente los espíritus de dos</w:t>
      </w:r>
      <w:r w:rsidR="00E14499">
        <w:t xml:space="preserve"> </w:t>
      </w:r>
      <w:r w:rsidR="00C30FFC" w:rsidRPr="00C30FFC">
        <w:t>momentos diferentes”.</w:t>
      </w:r>
    </w:p>
    <w:p w:rsidR="00C30FFC" w:rsidRDefault="00C30FFC" w:rsidP="007B2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i/>
          <w:iCs/>
        </w:rPr>
      </w:pPr>
      <w:r w:rsidRPr="00C30FFC">
        <w:t xml:space="preserve">Eisenstein, Elizabeth (1994). </w:t>
      </w:r>
      <w:r w:rsidRPr="00C30FFC">
        <w:rPr>
          <w:i/>
          <w:iCs/>
        </w:rPr>
        <w:t>La revolución de</w:t>
      </w:r>
      <w:r w:rsidR="00E14499">
        <w:t xml:space="preserve">  </w:t>
      </w:r>
      <w:r w:rsidRPr="00C30FFC">
        <w:rPr>
          <w:i/>
          <w:iCs/>
        </w:rPr>
        <w:t>la imprenta en la Edad Moderna europea.</w:t>
      </w:r>
    </w:p>
    <w:p w:rsidR="00E14499" w:rsidRPr="009B3F64" w:rsidRDefault="00E14499" w:rsidP="00E14499">
      <w:pPr>
        <w:jc w:val="both"/>
        <w:rPr>
          <w:iCs/>
        </w:rPr>
      </w:pPr>
      <w:r w:rsidRPr="009B3F64">
        <w:rPr>
          <w:iCs/>
        </w:rPr>
        <w:t xml:space="preserve">5.-Identifica un </w:t>
      </w:r>
      <w:r w:rsidRPr="007A1E87">
        <w:rPr>
          <w:b/>
          <w:iCs/>
        </w:rPr>
        <w:t xml:space="preserve">elemento </w:t>
      </w:r>
      <w:r w:rsidR="003B30F5" w:rsidRPr="007A1E87">
        <w:rPr>
          <w:b/>
          <w:iCs/>
        </w:rPr>
        <w:t>de cambio y un elemento de cont</w:t>
      </w:r>
      <w:r w:rsidRPr="007A1E87">
        <w:rPr>
          <w:b/>
          <w:iCs/>
        </w:rPr>
        <w:t>in</w:t>
      </w:r>
      <w:r w:rsidR="003B30F5" w:rsidRPr="007A1E87">
        <w:rPr>
          <w:b/>
          <w:iCs/>
        </w:rPr>
        <w:t>u</w:t>
      </w:r>
      <w:r w:rsidRPr="007A1E87">
        <w:rPr>
          <w:b/>
          <w:iCs/>
        </w:rPr>
        <w:t>idad</w:t>
      </w:r>
      <w:r w:rsidRPr="009B3F64">
        <w:rPr>
          <w:iCs/>
        </w:rPr>
        <w:t xml:space="preserve"> </w:t>
      </w:r>
      <w:r w:rsidR="00D54858" w:rsidRPr="009B3F64">
        <w:rPr>
          <w:iCs/>
        </w:rPr>
        <w:t xml:space="preserve">entre la Edad Media y la Edad Moderna a partir de </w:t>
      </w:r>
      <w:r w:rsidRPr="009B3F64">
        <w:rPr>
          <w:iCs/>
        </w:rPr>
        <w:t>las fuentes analizadas</w:t>
      </w:r>
      <w:r w:rsidR="001A43D6" w:rsidRPr="009B3F64">
        <w:rPr>
          <w:iCs/>
        </w:rPr>
        <w:t>.</w:t>
      </w:r>
      <w:r w:rsidR="003074C2">
        <w:rPr>
          <w:iCs/>
        </w:rPr>
        <w:t xml:space="preserve">  </w:t>
      </w:r>
      <w:r w:rsidR="00D54858" w:rsidRPr="009B3F64">
        <w:rPr>
          <w:iCs/>
        </w:rPr>
        <w:t>(</w:t>
      </w:r>
      <w:r w:rsidR="003074C2">
        <w:rPr>
          <w:iCs/>
        </w:rPr>
        <w:t>1</w:t>
      </w:r>
      <w:r w:rsidR="007E0675" w:rsidRPr="009B3F64">
        <w:rPr>
          <w:iCs/>
        </w:rPr>
        <w:t xml:space="preserve"> punto cada elemento</w:t>
      </w:r>
      <w:r w:rsidR="006248C2" w:rsidRPr="009B3F64">
        <w:rPr>
          <w:iCs/>
        </w:rPr>
        <w:t>,</w:t>
      </w:r>
      <w:r w:rsidR="003B30F5" w:rsidRPr="009B3F64">
        <w:rPr>
          <w:iCs/>
        </w:rPr>
        <w:t xml:space="preserve"> Total 2 puntos</w:t>
      </w:r>
      <w:r w:rsidR="007E0675" w:rsidRPr="009B3F64">
        <w:rPr>
          <w:iCs/>
        </w:rPr>
        <w:t>)</w:t>
      </w:r>
      <w:r w:rsidR="001A43D6" w:rsidRPr="009B3F64">
        <w:rPr>
          <w:iCs/>
        </w:rPr>
        <w:t xml:space="preserve"> </w:t>
      </w:r>
    </w:p>
    <w:p w:rsidR="00F254C7" w:rsidRDefault="00F254C7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Default="009B3F64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Default="009B3F64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Default="009B3F64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E2595E" w:rsidRDefault="00E2595E" w:rsidP="00E14499">
      <w:pPr>
        <w:jc w:val="both"/>
        <w:rPr>
          <w:b/>
        </w:rPr>
      </w:pPr>
    </w:p>
    <w:p w:rsidR="00F254C7" w:rsidRDefault="003B30F5" w:rsidP="00F254C7">
      <w:pPr>
        <w:jc w:val="both"/>
        <w:rPr>
          <w:b/>
        </w:rPr>
      </w:pPr>
      <w:r>
        <w:rPr>
          <w:b/>
        </w:rPr>
        <w:t>6.- La siguiente pintura, es una de las obras más características del Renacimiento:</w:t>
      </w:r>
      <w:r w:rsidR="00F254C7" w:rsidRPr="00F254C7">
        <w:rPr>
          <w:b/>
        </w:rPr>
        <w:t xml:space="preserve"> </w:t>
      </w:r>
      <w:r w:rsidR="00F254C7">
        <w:rPr>
          <w:rFonts w:ascii="CronosPro-Lt" w:hAnsi="CronosPro-Lt" w:cs="CronosPro-Lt"/>
          <w:sz w:val="22"/>
        </w:rPr>
        <w:t xml:space="preserve">Botticelli, Sandro (1484-1485). </w:t>
      </w:r>
      <w:r>
        <w:rPr>
          <w:rFonts w:ascii="CronosPro-LtIt" w:hAnsi="CronosPro-LtIt" w:cs="CronosPro-LtIt"/>
          <w:i/>
          <w:iCs/>
          <w:sz w:val="22"/>
        </w:rPr>
        <w:t>E</w:t>
      </w:r>
      <w:r w:rsidR="009034E3">
        <w:rPr>
          <w:rFonts w:ascii="CronosPro-LtIt" w:hAnsi="CronosPro-LtIt" w:cs="CronosPro-LtIt"/>
          <w:i/>
          <w:iCs/>
          <w:sz w:val="22"/>
        </w:rPr>
        <w:t xml:space="preserve">l </w:t>
      </w:r>
      <w:r w:rsidR="00F254C7">
        <w:rPr>
          <w:rFonts w:ascii="CronosPro-LtIt" w:hAnsi="CronosPro-LtIt" w:cs="CronosPro-LtIt"/>
          <w:i/>
          <w:iCs/>
          <w:sz w:val="22"/>
        </w:rPr>
        <w:t xml:space="preserve">nacimiento de Venus. </w:t>
      </w:r>
      <w:r w:rsidR="00F254C7">
        <w:rPr>
          <w:rFonts w:ascii="CronosPro-Lt" w:hAnsi="CronosPro-Lt" w:cs="CronosPro-Lt"/>
          <w:sz w:val="22"/>
        </w:rPr>
        <w:t>[Pintura].</w:t>
      </w:r>
      <w:r w:rsidR="00F254C7">
        <w:rPr>
          <w:b/>
          <w:noProof/>
          <w:lang w:val="es-ES" w:eastAsia="es-ES"/>
        </w:rPr>
        <w:drawing>
          <wp:inline distT="0" distB="0" distL="0" distR="0" wp14:anchorId="2B20BBAC" wp14:editId="21CC7001">
            <wp:extent cx="6332220" cy="36779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6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C7" w:rsidRDefault="003B30F5" w:rsidP="00E14499">
      <w:pPr>
        <w:jc w:val="both"/>
        <w:rPr>
          <w:b/>
        </w:rPr>
      </w:pPr>
      <w:r>
        <w:rPr>
          <w:b/>
        </w:rPr>
        <w:t>Identifica 2 características del Arte renacentista y /o la mentalidad humanista. (1 punto cada característica, Total, 2 puntos).</w:t>
      </w:r>
    </w:p>
    <w:p w:rsidR="003B30F5" w:rsidRDefault="003B30F5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Default="009B3F64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F90BB5" w:rsidRDefault="00F90BB5" w:rsidP="003B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F254C7" w:rsidRDefault="0042651F" w:rsidP="00E14499">
      <w:pPr>
        <w:jc w:val="both"/>
        <w:rPr>
          <w:b/>
        </w:rPr>
      </w:pPr>
      <w:r>
        <w:rPr>
          <w:b/>
        </w:rPr>
        <w:lastRenderedPageBreak/>
        <w:t>7.-</w:t>
      </w:r>
      <w:r w:rsidR="00C55BE6">
        <w:rPr>
          <w:b/>
        </w:rPr>
        <w:t>Lee las siguientes Fuentes y responde:</w:t>
      </w:r>
    </w:p>
    <w:p w:rsidR="00F254C7" w:rsidRPr="006A595E" w:rsidRDefault="00F3631B" w:rsidP="00C55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F66F28">
        <w:rPr>
          <w:b/>
        </w:rPr>
        <w:t>Fuente 1:</w:t>
      </w:r>
      <w:r w:rsidRPr="006A595E">
        <w:t xml:space="preserve"> </w:t>
      </w:r>
      <w:r w:rsidR="00F254C7" w:rsidRPr="006A595E">
        <w:t>“Eran muchos y antiguos los males</w:t>
      </w:r>
      <w:r w:rsidR="004914AF" w:rsidRPr="006A595E">
        <w:t xml:space="preserve"> </w:t>
      </w:r>
      <w:r w:rsidR="00F254C7" w:rsidRPr="006A595E">
        <w:t>de la Iglesia, que se denunciaron, quizás,</w:t>
      </w:r>
      <w:r w:rsidR="004914AF" w:rsidRPr="006A595E">
        <w:t xml:space="preserve"> </w:t>
      </w:r>
      <w:r w:rsidR="00F254C7" w:rsidRPr="006A595E">
        <w:t>más conscientemente que nunca […].</w:t>
      </w:r>
      <w:r w:rsidR="004914AF" w:rsidRPr="006A595E">
        <w:t xml:space="preserve"> </w:t>
      </w:r>
      <w:r w:rsidR="00F254C7" w:rsidRPr="006A595E">
        <w:t>Muchos monjes vivían relajadamente las</w:t>
      </w:r>
      <w:r w:rsidR="004914AF" w:rsidRPr="006A595E">
        <w:t xml:space="preserve"> </w:t>
      </w:r>
      <w:r w:rsidR="00F254C7" w:rsidRPr="006A595E">
        <w:t>reglas de sus órdenes, faltando a la vida</w:t>
      </w:r>
      <w:r w:rsidR="004914AF" w:rsidRPr="006A595E">
        <w:t xml:space="preserve"> </w:t>
      </w:r>
      <w:r w:rsidR="00F254C7" w:rsidRPr="006A595E">
        <w:t>comunitaria en pobreza, obediencia y</w:t>
      </w:r>
      <w:r w:rsidR="004914AF" w:rsidRPr="006A595E">
        <w:t xml:space="preserve"> </w:t>
      </w:r>
      <w:r w:rsidR="00F254C7" w:rsidRPr="006A595E">
        <w:t>castidad. Más graves eran las faltas de los</w:t>
      </w:r>
      <w:r w:rsidR="004914AF" w:rsidRPr="006A595E">
        <w:t xml:space="preserve"> </w:t>
      </w:r>
      <w:r w:rsidR="00F254C7" w:rsidRPr="006A595E">
        <w:t>obispos, muchos de ellos ausentes de la</w:t>
      </w:r>
      <w:r w:rsidR="004914AF" w:rsidRPr="006A595E">
        <w:t xml:space="preserve"> </w:t>
      </w:r>
      <w:r w:rsidR="00F254C7" w:rsidRPr="006A595E">
        <w:t>diócesis que debían pastorear, dedicados</w:t>
      </w:r>
      <w:r w:rsidR="004914AF" w:rsidRPr="006A595E">
        <w:t xml:space="preserve"> </w:t>
      </w:r>
      <w:r w:rsidR="00F254C7" w:rsidRPr="006A595E">
        <w:t>a acumular beneficios que aumentasen</w:t>
      </w:r>
      <w:r w:rsidR="004914AF" w:rsidRPr="006A595E">
        <w:t xml:space="preserve"> </w:t>
      </w:r>
      <w:r w:rsidR="00F254C7" w:rsidRPr="006A595E">
        <w:t>su renta y viviendo mundanamente</w:t>
      </w:r>
      <w:r w:rsidR="004914AF" w:rsidRPr="006A595E">
        <w:t xml:space="preserve"> </w:t>
      </w:r>
      <w:r w:rsidR="00F254C7" w:rsidRPr="006A595E">
        <w:t>las luchas políticas del momento. Y,</w:t>
      </w:r>
      <w:r w:rsidR="004914AF" w:rsidRPr="006A595E">
        <w:t xml:space="preserve"> </w:t>
      </w:r>
      <w:r w:rsidR="00F254C7" w:rsidRPr="006A595E">
        <w:t>en la cabeza, los papas habían perdido</w:t>
      </w:r>
      <w:r w:rsidR="004914AF" w:rsidRPr="006A595E">
        <w:t xml:space="preserve"> </w:t>
      </w:r>
      <w:r w:rsidR="00F254C7" w:rsidRPr="006A595E">
        <w:t>autoridad hasta convertirse, más bien,</w:t>
      </w:r>
      <w:r w:rsidR="004914AF" w:rsidRPr="006A595E">
        <w:t xml:space="preserve"> </w:t>
      </w:r>
      <w:r w:rsidR="00F254C7" w:rsidRPr="006A595E">
        <w:t>en motivo de escándalo […]. La sede de</w:t>
      </w:r>
      <w:r w:rsidR="004914AF" w:rsidRPr="006A595E">
        <w:t xml:space="preserve"> </w:t>
      </w:r>
      <w:r w:rsidR="00F254C7" w:rsidRPr="006A595E">
        <w:t>Pedro estuvo ocupada por papas más</w:t>
      </w:r>
      <w:r w:rsidR="004914AF" w:rsidRPr="006A595E">
        <w:t xml:space="preserve"> </w:t>
      </w:r>
      <w:r w:rsidR="00F254C7" w:rsidRPr="006A595E">
        <w:t>preocupados por las bellas artes, o por la</w:t>
      </w:r>
      <w:r w:rsidR="004914AF" w:rsidRPr="006A595E">
        <w:t xml:space="preserve"> </w:t>
      </w:r>
      <w:r w:rsidR="00F254C7" w:rsidRPr="006A595E">
        <w:t>defensa de sus Estados […]”.</w:t>
      </w:r>
      <w:r w:rsidR="004914AF" w:rsidRPr="006A595E">
        <w:t xml:space="preserve"> </w:t>
      </w:r>
      <w:r w:rsidR="00F254C7" w:rsidRPr="006A595E">
        <w:t>Floristán, Alfredo (coord.) (2005).</w:t>
      </w:r>
      <w:r w:rsidR="004914AF" w:rsidRPr="006A595E">
        <w:t xml:space="preserve"> </w:t>
      </w:r>
      <w:r w:rsidR="00F254C7" w:rsidRPr="006A595E">
        <w:rPr>
          <w:i/>
          <w:iCs/>
        </w:rPr>
        <w:t>Historia Universal Moderna.</w:t>
      </w:r>
    </w:p>
    <w:p w:rsidR="004914AF" w:rsidRPr="006A595E" w:rsidRDefault="00F3631B" w:rsidP="00C55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F66F28">
        <w:rPr>
          <w:b/>
        </w:rPr>
        <w:t>Fuente 2:</w:t>
      </w:r>
      <w:r w:rsidRPr="006A595E">
        <w:t xml:space="preserve"> </w:t>
      </w:r>
      <w:r w:rsidR="00F254C7" w:rsidRPr="006A595E">
        <w:t>“37. Cualquier cristiano verdadero, sea que esté</w:t>
      </w:r>
      <w:r w:rsidR="004914AF" w:rsidRPr="006A595E">
        <w:t xml:space="preserve"> </w:t>
      </w:r>
      <w:r w:rsidR="00F254C7" w:rsidRPr="006A595E">
        <w:t>vivo o muerto, tiene participación en todos los bienes</w:t>
      </w:r>
      <w:r w:rsidR="004914AF" w:rsidRPr="006A595E">
        <w:t xml:space="preserve"> </w:t>
      </w:r>
      <w:r w:rsidR="00F254C7" w:rsidRPr="006A595E">
        <w:t>de Cristo y de la Iglesia; esta participación le ha sido</w:t>
      </w:r>
      <w:r w:rsidR="004914AF" w:rsidRPr="006A595E">
        <w:t xml:space="preserve"> </w:t>
      </w:r>
      <w:r w:rsidR="00F254C7" w:rsidRPr="006A595E">
        <w:t>concedida por Dios, aun sin cartas de indulgencias. […]</w:t>
      </w:r>
    </w:p>
    <w:p w:rsidR="00F254C7" w:rsidRPr="006A595E" w:rsidRDefault="00F254C7" w:rsidP="00C55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A595E">
        <w:t>52. Vana es la confianza en la salvación por medio de</w:t>
      </w:r>
      <w:r w:rsidR="004914AF" w:rsidRPr="006A595E">
        <w:t xml:space="preserve"> </w:t>
      </w:r>
      <w:r w:rsidRPr="006A595E">
        <w:t>una carta de indulgencias, aunque el comisario y hasta el</w:t>
      </w:r>
      <w:r w:rsidR="004914AF" w:rsidRPr="006A595E">
        <w:t xml:space="preserve"> </w:t>
      </w:r>
      <w:r w:rsidRPr="006A595E">
        <w:t>mismo Papa pusieran su misma alma como prenda. […]</w:t>
      </w:r>
    </w:p>
    <w:p w:rsidR="00C55BE6" w:rsidRPr="006A595E" w:rsidRDefault="00F254C7" w:rsidP="00C55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A595E">
        <w:t>86. […] ¿Por qué el Papa, cuya fortuna es hoy más</w:t>
      </w:r>
      <w:r w:rsidR="004914AF" w:rsidRPr="006A595E">
        <w:t xml:space="preserve"> </w:t>
      </w:r>
      <w:r w:rsidRPr="006A595E">
        <w:t>abundante que la de los más opulentos ricos, no</w:t>
      </w:r>
      <w:r w:rsidR="004914AF" w:rsidRPr="006A595E">
        <w:t xml:space="preserve"> </w:t>
      </w:r>
      <w:r w:rsidRPr="006A595E">
        <w:t>construye tan solo una basílica de San Pedro de</w:t>
      </w:r>
      <w:r w:rsidR="004914AF" w:rsidRPr="006A595E">
        <w:t xml:space="preserve"> </w:t>
      </w:r>
      <w:r w:rsidRPr="006A595E">
        <w:t>su propio dinero, en lugar de hacerlo con el de los</w:t>
      </w:r>
      <w:r w:rsidR="004914AF" w:rsidRPr="006A595E">
        <w:t xml:space="preserve"> </w:t>
      </w:r>
      <w:r w:rsidRPr="006A595E">
        <w:t>pobres creyentes?”</w:t>
      </w:r>
      <w:r w:rsidR="00C55BE6" w:rsidRPr="006A595E">
        <w:t xml:space="preserve"> Lutero, Martín (Wittenberg,</w:t>
      </w:r>
      <w:r w:rsidR="00B85942" w:rsidRPr="006A595E">
        <w:t xml:space="preserve"> </w:t>
      </w:r>
      <w:r w:rsidR="00C55BE6" w:rsidRPr="006A595E">
        <w:t xml:space="preserve">1517). </w:t>
      </w:r>
      <w:r w:rsidR="00C55BE6" w:rsidRPr="006A595E">
        <w:rPr>
          <w:i/>
          <w:iCs/>
        </w:rPr>
        <w:t>95 tesis.</w:t>
      </w:r>
    </w:p>
    <w:p w:rsidR="00F254C7" w:rsidRPr="006A595E" w:rsidRDefault="00C55BE6" w:rsidP="00C55BE6">
      <w:pPr>
        <w:jc w:val="both"/>
      </w:pPr>
      <w:r w:rsidRPr="006A595E">
        <w:t xml:space="preserve">Respecto a las críticas </w:t>
      </w:r>
      <w:r w:rsidR="002B65FA" w:rsidRPr="006A595E">
        <w:t xml:space="preserve">a la Iglesia Católica, los autores leídos, </w:t>
      </w:r>
      <w:r w:rsidR="002B65FA" w:rsidRPr="001F2E9C">
        <w:rPr>
          <w:b/>
        </w:rPr>
        <w:t>¿En qué ideas coinciden?</w:t>
      </w:r>
      <w:r w:rsidR="002B65FA" w:rsidRPr="006A595E">
        <w:t xml:space="preserve"> </w:t>
      </w:r>
      <w:r w:rsidRPr="006A595E">
        <w:t>.</w:t>
      </w:r>
      <w:r w:rsidR="00C912E4" w:rsidRPr="006A595E">
        <w:t>Señala (1 punto) y explica</w:t>
      </w:r>
      <w:r w:rsidR="000A21CF" w:rsidRPr="006A595E">
        <w:t xml:space="preserve"> (</w:t>
      </w:r>
      <w:r w:rsidR="00C912E4" w:rsidRPr="006A595E">
        <w:t>1 punto) una coincidencia.</w:t>
      </w:r>
    </w:p>
    <w:p w:rsidR="000A21CF" w:rsidRDefault="000A21CF" w:rsidP="000A2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Default="009B3F64" w:rsidP="000A2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Default="009B3F64" w:rsidP="000A2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9B3F64" w:rsidRPr="00F254C7" w:rsidRDefault="009B3F64" w:rsidP="000A2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F254C7" w:rsidRDefault="00F254C7" w:rsidP="00E14499">
      <w:pPr>
        <w:jc w:val="both"/>
        <w:rPr>
          <w:b/>
        </w:rPr>
      </w:pPr>
    </w:p>
    <w:p w:rsidR="002D2036" w:rsidRDefault="002D2036" w:rsidP="00E14499">
      <w:pPr>
        <w:jc w:val="both"/>
        <w:rPr>
          <w:b/>
        </w:rPr>
      </w:pPr>
      <w:r>
        <w:rPr>
          <w:b/>
        </w:rPr>
        <w:t>ITEM III Completa el cuadro comparativo de  la mentalidad medieval y la mentalidad moderna</w:t>
      </w:r>
      <w:r w:rsidR="007A1C53">
        <w:rPr>
          <w:b/>
        </w:rPr>
        <w:t xml:space="preserve">. Utiliza las palabras </w:t>
      </w:r>
      <w:r w:rsidR="0006332F">
        <w:rPr>
          <w:b/>
        </w:rPr>
        <w:t>dadas a con</w:t>
      </w:r>
      <w:r w:rsidR="007A1C53">
        <w:rPr>
          <w:b/>
        </w:rPr>
        <w:t xml:space="preserve">tinuación, las cuales se pueden </w:t>
      </w:r>
      <w:r w:rsidR="0006332F">
        <w:rPr>
          <w:b/>
        </w:rPr>
        <w:t xml:space="preserve">utilizar </w:t>
      </w:r>
      <w:r w:rsidR="00951AFE" w:rsidRPr="00951AFE">
        <w:rPr>
          <w:b/>
        </w:rPr>
        <w:t>só</w:t>
      </w:r>
      <w:r w:rsidR="007A1C53" w:rsidRPr="00951AFE">
        <w:rPr>
          <w:b/>
        </w:rPr>
        <w:t>lo</w:t>
      </w:r>
      <w:r w:rsidR="007A1C53" w:rsidRPr="007A1C53">
        <w:rPr>
          <w:b/>
          <w:color w:val="FF0000"/>
        </w:rPr>
        <w:t xml:space="preserve"> </w:t>
      </w:r>
      <w:r w:rsidR="0006332F">
        <w:rPr>
          <w:b/>
        </w:rPr>
        <w:t>1 vez.</w:t>
      </w:r>
      <w:r w:rsidR="000C4DAC">
        <w:rPr>
          <w:b/>
        </w:rPr>
        <w:t>( 1 punto cada respuesta, Total 6 puntos)</w:t>
      </w:r>
    </w:p>
    <w:p w:rsidR="00951AFE" w:rsidRDefault="00951AFE" w:rsidP="00E14499">
      <w:pPr>
        <w:jc w:val="both"/>
        <w:rPr>
          <w:b/>
        </w:rPr>
      </w:pPr>
    </w:p>
    <w:p w:rsidR="003559B9" w:rsidRPr="005247C2" w:rsidRDefault="00951AFE" w:rsidP="00E14499">
      <w:pPr>
        <w:jc w:val="both"/>
        <w:rPr>
          <w:b/>
          <w:i/>
        </w:rPr>
      </w:pPr>
      <w:r w:rsidRPr="005247C2">
        <w:rPr>
          <w:b/>
          <w:i/>
        </w:rPr>
        <w:t xml:space="preserve">                     </w:t>
      </w:r>
      <w:r w:rsidR="001B4A5F" w:rsidRPr="005247C2">
        <w:rPr>
          <w:b/>
          <w:i/>
        </w:rPr>
        <w:t>AVENTURERO-TEOCENTRISMO-DESCUBRIR-PECADOS-ETERNA-INDIVIDUALISTA</w:t>
      </w:r>
    </w:p>
    <w:p w:rsidR="009A1BE5" w:rsidRDefault="009A1BE5" w:rsidP="00E14499">
      <w:pPr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56"/>
        <w:gridCol w:w="5056"/>
      </w:tblGrid>
      <w:tr w:rsidR="003559B9" w:rsidTr="003559B9">
        <w:tc>
          <w:tcPr>
            <w:tcW w:w="5056" w:type="dxa"/>
          </w:tcPr>
          <w:p w:rsidR="003559B9" w:rsidRDefault="003559B9" w:rsidP="00E14499">
            <w:pPr>
              <w:jc w:val="both"/>
              <w:rPr>
                <w:b/>
              </w:rPr>
            </w:pPr>
            <w:r>
              <w:rPr>
                <w:b/>
              </w:rPr>
              <w:t>Mentalidad Medieval</w:t>
            </w:r>
          </w:p>
        </w:tc>
        <w:tc>
          <w:tcPr>
            <w:tcW w:w="5056" w:type="dxa"/>
          </w:tcPr>
          <w:p w:rsidR="003559B9" w:rsidRDefault="003559B9" w:rsidP="00E14499">
            <w:pPr>
              <w:jc w:val="both"/>
              <w:rPr>
                <w:b/>
              </w:rPr>
            </w:pPr>
            <w:r>
              <w:rPr>
                <w:b/>
              </w:rPr>
              <w:t>Mentalidad Moderna</w:t>
            </w:r>
          </w:p>
        </w:tc>
      </w:tr>
      <w:tr w:rsidR="003559B9" w:rsidRPr="006A595E" w:rsidTr="003559B9"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______________:</w:t>
            </w:r>
            <w:r w:rsidR="001B4A5F" w:rsidRPr="006A595E">
              <w:t xml:space="preserve"> </w:t>
            </w:r>
            <w:r w:rsidRPr="006A595E">
              <w:t>Dios en el centro del pensamiento.</w:t>
            </w:r>
          </w:p>
        </w:tc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Antropocentrismo: El hombre es el centro del pensamiento.</w:t>
            </w:r>
          </w:p>
        </w:tc>
      </w:tr>
      <w:tr w:rsidR="003559B9" w:rsidRPr="006A595E" w:rsidTr="003559B9"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Dios juzga al hombre y condena sus___________</w:t>
            </w:r>
          </w:p>
        </w:tc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Dios es misericordia y, por ello, es capaz de perdonar al hombre.</w:t>
            </w:r>
          </w:p>
        </w:tc>
      </w:tr>
      <w:tr w:rsidR="003559B9" w:rsidRPr="006A595E" w:rsidTr="003559B9"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El mundo es desconocido y por ello hay que temerle.</w:t>
            </w:r>
          </w:p>
        </w:tc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El mundo es un espacio que hay que conocer y ____________________</w:t>
            </w:r>
          </w:p>
        </w:tc>
      </w:tr>
      <w:tr w:rsidR="003559B9" w:rsidRPr="006A595E" w:rsidTr="003559B9">
        <w:tc>
          <w:tcPr>
            <w:tcW w:w="5056" w:type="dxa"/>
          </w:tcPr>
          <w:p w:rsidR="003559B9" w:rsidRPr="006A595E" w:rsidRDefault="003559B9" w:rsidP="00E14499">
            <w:pPr>
              <w:jc w:val="both"/>
            </w:pPr>
            <w:r w:rsidRPr="006A595E">
              <w:t>Es mejor prepararse para la vida___________</w:t>
            </w:r>
          </w:p>
        </w:tc>
        <w:tc>
          <w:tcPr>
            <w:tcW w:w="5056" w:type="dxa"/>
          </w:tcPr>
          <w:p w:rsidR="003559B9" w:rsidRPr="006A595E" w:rsidRDefault="00EF08D6" w:rsidP="00E14499">
            <w:pPr>
              <w:jc w:val="both"/>
            </w:pPr>
            <w:r w:rsidRPr="006A595E">
              <w:t>El ser humano tiene y desarrolla un espíritu ___________ e _____________________</w:t>
            </w:r>
          </w:p>
        </w:tc>
      </w:tr>
    </w:tbl>
    <w:p w:rsidR="003559B9" w:rsidRDefault="003559B9" w:rsidP="00E14499">
      <w:pPr>
        <w:jc w:val="both"/>
        <w:rPr>
          <w:b/>
        </w:rPr>
      </w:pPr>
    </w:p>
    <w:p w:rsidR="002D2036" w:rsidRPr="00E14499" w:rsidRDefault="002D2036" w:rsidP="00E14499">
      <w:pPr>
        <w:jc w:val="both"/>
        <w:rPr>
          <w:b/>
        </w:rPr>
      </w:pPr>
    </w:p>
    <w:sectPr w:rsidR="002D2036" w:rsidRPr="00E14499" w:rsidSect="009D60DE">
      <w:headerReference w:type="default" r:id="rId16"/>
      <w:pgSz w:w="12240" w:h="20160" w:code="5"/>
      <w:pgMar w:top="1134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D64" w:rsidRDefault="00094D64" w:rsidP="009D60DE">
      <w:pPr>
        <w:spacing w:after="0" w:line="240" w:lineRule="auto"/>
      </w:pPr>
      <w:r>
        <w:separator/>
      </w:r>
    </w:p>
  </w:endnote>
  <w:endnote w:type="continuationSeparator" w:id="0">
    <w:p w:rsidR="00094D64" w:rsidRDefault="00094D64" w:rsidP="009D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SchoolbookEF-Reg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L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LtI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D64" w:rsidRDefault="00094D64" w:rsidP="009D60DE">
      <w:pPr>
        <w:spacing w:after="0" w:line="240" w:lineRule="auto"/>
      </w:pPr>
      <w:r>
        <w:separator/>
      </w:r>
    </w:p>
  </w:footnote>
  <w:footnote w:type="continuationSeparator" w:id="0">
    <w:p w:rsidR="00094D64" w:rsidRDefault="00094D64" w:rsidP="009D6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3556651"/>
      <w:docPartObj>
        <w:docPartGallery w:val="Page Numbers (Top of Page)"/>
        <w:docPartUnique/>
      </w:docPartObj>
    </w:sdtPr>
    <w:sdtEndPr/>
    <w:sdtContent>
      <w:p w:rsidR="000A21CF" w:rsidRDefault="000A21CF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05A" w:rsidRPr="0099405A">
          <w:rPr>
            <w:noProof/>
            <w:lang w:val="es-ES"/>
          </w:rPr>
          <w:t>1</w:t>
        </w:r>
        <w:r>
          <w:fldChar w:fldCharType="end"/>
        </w:r>
      </w:p>
    </w:sdtContent>
  </w:sdt>
  <w:p w:rsidR="000A21CF" w:rsidRDefault="000A21C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C19A9"/>
    <w:multiLevelType w:val="hybridMultilevel"/>
    <w:tmpl w:val="592EC9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49"/>
    <w:rsid w:val="00032941"/>
    <w:rsid w:val="00032D8F"/>
    <w:rsid w:val="0003799E"/>
    <w:rsid w:val="00041C6C"/>
    <w:rsid w:val="0006332F"/>
    <w:rsid w:val="000855BA"/>
    <w:rsid w:val="00094D64"/>
    <w:rsid w:val="000A1BF3"/>
    <w:rsid w:val="000A21CF"/>
    <w:rsid w:val="000C4DAC"/>
    <w:rsid w:val="000F4926"/>
    <w:rsid w:val="001202B0"/>
    <w:rsid w:val="00137550"/>
    <w:rsid w:val="0015128A"/>
    <w:rsid w:val="001572A4"/>
    <w:rsid w:val="0018767D"/>
    <w:rsid w:val="001A43D6"/>
    <w:rsid w:val="001B4A5F"/>
    <w:rsid w:val="001C7C8C"/>
    <w:rsid w:val="001F0096"/>
    <w:rsid w:val="001F2E9C"/>
    <w:rsid w:val="00201E1E"/>
    <w:rsid w:val="00234963"/>
    <w:rsid w:val="00250C49"/>
    <w:rsid w:val="00262B8B"/>
    <w:rsid w:val="002717BC"/>
    <w:rsid w:val="00273A25"/>
    <w:rsid w:val="002A26A1"/>
    <w:rsid w:val="002B2956"/>
    <w:rsid w:val="002B65FA"/>
    <w:rsid w:val="002C2187"/>
    <w:rsid w:val="002D2036"/>
    <w:rsid w:val="002D3998"/>
    <w:rsid w:val="002D3D42"/>
    <w:rsid w:val="002F0F04"/>
    <w:rsid w:val="003074C2"/>
    <w:rsid w:val="00333945"/>
    <w:rsid w:val="003356C0"/>
    <w:rsid w:val="003402A0"/>
    <w:rsid w:val="003559B9"/>
    <w:rsid w:val="003A44DA"/>
    <w:rsid w:val="003B30F5"/>
    <w:rsid w:val="003C01C5"/>
    <w:rsid w:val="003F2E71"/>
    <w:rsid w:val="003F52F9"/>
    <w:rsid w:val="00406B91"/>
    <w:rsid w:val="00423AEB"/>
    <w:rsid w:val="0042651F"/>
    <w:rsid w:val="00432249"/>
    <w:rsid w:val="004463D4"/>
    <w:rsid w:val="00451990"/>
    <w:rsid w:val="004608C5"/>
    <w:rsid w:val="00475D02"/>
    <w:rsid w:val="004914AF"/>
    <w:rsid w:val="004942E2"/>
    <w:rsid w:val="004B0E38"/>
    <w:rsid w:val="004D75A5"/>
    <w:rsid w:val="004F2690"/>
    <w:rsid w:val="004F312B"/>
    <w:rsid w:val="005247C2"/>
    <w:rsid w:val="005C2499"/>
    <w:rsid w:val="006062B2"/>
    <w:rsid w:val="00615077"/>
    <w:rsid w:val="006248C2"/>
    <w:rsid w:val="00630DD9"/>
    <w:rsid w:val="0063184F"/>
    <w:rsid w:val="00636032"/>
    <w:rsid w:val="006558D4"/>
    <w:rsid w:val="00683A62"/>
    <w:rsid w:val="006A595E"/>
    <w:rsid w:val="006B3CCC"/>
    <w:rsid w:val="006D057D"/>
    <w:rsid w:val="006D0FE1"/>
    <w:rsid w:val="006E72FA"/>
    <w:rsid w:val="006F646B"/>
    <w:rsid w:val="00762153"/>
    <w:rsid w:val="007A1C53"/>
    <w:rsid w:val="007A1E87"/>
    <w:rsid w:val="007B2025"/>
    <w:rsid w:val="007D36CB"/>
    <w:rsid w:val="007E0675"/>
    <w:rsid w:val="007F2D98"/>
    <w:rsid w:val="00814813"/>
    <w:rsid w:val="008174D9"/>
    <w:rsid w:val="00836107"/>
    <w:rsid w:val="00855743"/>
    <w:rsid w:val="00864228"/>
    <w:rsid w:val="0088302C"/>
    <w:rsid w:val="0088456D"/>
    <w:rsid w:val="008F46A1"/>
    <w:rsid w:val="008F5156"/>
    <w:rsid w:val="009034E3"/>
    <w:rsid w:val="00911C38"/>
    <w:rsid w:val="00914A4F"/>
    <w:rsid w:val="00921B38"/>
    <w:rsid w:val="00926FC5"/>
    <w:rsid w:val="00945FB3"/>
    <w:rsid w:val="009501B3"/>
    <w:rsid w:val="00951AFE"/>
    <w:rsid w:val="00982EF7"/>
    <w:rsid w:val="0099405A"/>
    <w:rsid w:val="00995C9E"/>
    <w:rsid w:val="009A1BE5"/>
    <w:rsid w:val="009A59B1"/>
    <w:rsid w:val="009B3F64"/>
    <w:rsid w:val="009D60DE"/>
    <w:rsid w:val="009D762E"/>
    <w:rsid w:val="009E2BA6"/>
    <w:rsid w:val="00A103F6"/>
    <w:rsid w:val="00A11C56"/>
    <w:rsid w:val="00A16070"/>
    <w:rsid w:val="00A21E34"/>
    <w:rsid w:val="00A37525"/>
    <w:rsid w:val="00A569E7"/>
    <w:rsid w:val="00A570C7"/>
    <w:rsid w:val="00A65658"/>
    <w:rsid w:val="00A72B70"/>
    <w:rsid w:val="00A81871"/>
    <w:rsid w:val="00A81F7A"/>
    <w:rsid w:val="00AA764B"/>
    <w:rsid w:val="00AB73F7"/>
    <w:rsid w:val="00AD7675"/>
    <w:rsid w:val="00AE74BA"/>
    <w:rsid w:val="00AF3583"/>
    <w:rsid w:val="00AF727E"/>
    <w:rsid w:val="00B03A00"/>
    <w:rsid w:val="00B33AA9"/>
    <w:rsid w:val="00B34938"/>
    <w:rsid w:val="00B54974"/>
    <w:rsid w:val="00B73EE0"/>
    <w:rsid w:val="00B77CC8"/>
    <w:rsid w:val="00B85942"/>
    <w:rsid w:val="00BA5500"/>
    <w:rsid w:val="00BD248E"/>
    <w:rsid w:val="00C12253"/>
    <w:rsid w:val="00C16CDF"/>
    <w:rsid w:val="00C24047"/>
    <w:rsid w:val="00C30FFC"/>
    <w:rsid w:val="00C47C9B"/>
    <w:rsid w:val="00C55BE6"/>
    <w:rsid w:val="00C86639"/>
    <w:rsid w:val="00C912E4"/>
    <w:rsid w:val="00CA0F91"/>
    <w:rsid w:val="00CC4593"/>
    <w:rsid w:val="00D54858"/>
    <w:rsid w:val="00D554FE"/>
    <w:rsid w:val="00DE13AA"/>
    <w:rsid w:val="00E11631"/>
    <w:rsid w:val="00E12415"/>
    <w:rsid w:val="00E14499"/>
    <w:rsid w:val="00E16017"/>
    <w:rsid w:val="00E229E9"/>
    <w:rsid w:val="00E2595E"/>
    <w:rsid w:val="00E27DF8"/>
    <w:rsid w:val="00E374C7"/>
    <w:rsid w:val="00E474B4"/>
    <w:rsid w:val="00EA49DD"/>
    <w:rsid w:val="00EB46B7"/>
    <w:rsid w:val="00EF08D6"/>
    <w:rsid w:val="00EF2E5C"/>
    <w:rsid w:val="00F1544A"/>
    <w:rsid w:val="00F231FE"/>
    <w:rsid w:val="00F254C7"/>
    <w:rsid w:val="00F3020E"/>
    <w:rsid w:val="00F3631B"/>
    <w:rsid w:val="00F57837"/>
    <w:rsid w:val="00F66F28"/>
    <w:rsid w:val="00F87EA2"/>
    <w:rsid w:val="00F87F36"/>
    <w:rsid w:val="00F90BB5"/>
    <w:rsid w:val="00FA1CC3"/>
    <w:rsid w:val="00FC79CC"/>
    <w:rsid w:val="00FE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C9E"/>
    <w:pPr>
      <w:spacing w:after="160" w:line="259" w:lineRule="auto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6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60DE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9D6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0DE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4C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55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B2956"/>
    <w:pPr>
      <w:spacing w:after="0" w:line="240" w:lineRule="auto"/>
    </w:pPr>
    <w:rPr>
      <w:sz w:val="24"/>
    </w:rPr>
  </w:style>
  <w:style w:type="character" w:styleId="Hipervnculo">
    <w:name w:val="Hyperlink"/>
    <w:basedOn w:val="Fuentedeprrafopredeter"/>
    <w:uiPriority w:val="99"/>
    <w:unhideWhenUsed/>
    <w:rsid w:val="00F1544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59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C9E"/>
    <w:pPr>
      <w:spacing w:after="160" w:line="259" w:lineRule="auto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6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60DE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9D6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0DE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4C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55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B2956"/>
    <w:pPr>
      <w:spacing w:after="0" w:line="240" w:lineRule="auto"/>
    </w:pPr>
    <w:rPr>
      <w:sz w:val="24"/>
    </w:rPr>
  </w:style>
  <w:style w:type="character" w:styleId="Hipervnculo">
    <w:name w:val="Hyperlink"/>
    <w:basedOn w:val="Fuentedeprrafopredeter"/>
    <w:uiPriority w:val="99"/>
    <w:unhideWhenUsed/>
    <w:rsid w:val="00F1544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59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www.museivaticani.va/content/museivaticani/es/collezioni/musei/cappella-sistina/tour-virtuale.html" TargetMode="External"/><Relationship Id="rId14" Type="http://schemas.openxmlformats.org/officeDocument/2006/relationships/hyperlink" Target="http://www.museivaticani.va/content/museivaticani/es/collezioni/musei/cappella-sistina/tour-virtuale.html" TargetMode="External"/><Relationship Id="rId15" Type="http://schemas.openxmlformats.org/officeDocument/2006/relationships/image" Target="media/image5.em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2186</Words>
  <Characters>12269</Characters>
  <Application>Microsoft Macintosh Word</Application>
  <DocSecurity>0</DocSecurity>
  <Lines>1226</Lines>
  <Paragraphs>240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Andrea</cp:lastModifiedBy>
  <cp:revision>2</cp:revision>
  <cp:lastPrinted>2020-04-06T23:24:00Z</cp:lastPrinted>
  <dcterms:created xsi:type="dcterms:W3CDTF">2020-04-08T03:40:00Z</dcterms:created>
  <dcterms:modified xsi:type="dcterms:W3CDTF">2020-04-08T03:40:00Z</dcterms:modified>
</cp:coreProperties>
</file>